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9E" w:rsidRDefault="001B449E" w:rsidP="00160BD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449E" w:rsidRDefault="001B449E" w:rsidP="001B449E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24"/>
          <w:szCs w:val="24"/>
        </w:rPr>
        <w:t>Ufficio Liturgico Diocesano</w:t>
      </w:r>
    </w:p>
    <w:p w:rsidR="001B449E" w:rsidRPr="001B449E" w:rsidRDefault="001B449E" w:rsidP="001B449E">
      <w:pPr>
        <w:spacing w:after="0" w:line="240" w:lineRule="auto"/>
        <w:jc w:val="center"/>
        <w:rPr>
          <w:rFonts w:ascii="Georgia" w:hAnsi="Georgia"/>
          <w:b/>
          <w:smallCaps/>
          <w:sz w:val="24"/>
          <w:szCs w:val="24"/>
        </w:rPr>
      </w:pPr>
    </w:p>
    <w:p w:rsidR="001B449E" w:rsidRDefault="001B449E" w:rsidP="00160BD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</w:t>
      </w:r>
      <w:r w:rsidR="00160BDE">
        <w:rPr>
          <w:rFonts w:ascii="Georgia" w:hAnsi="Georgia"/>
          <w:b/>
          <w:sz w:val="24"/>
          <w:szCs w:val="24"/>
        </w:rPr>
        <w:t xml:space="preserve">ota </w:t>
      </w:r>
      <w:r w:rsidR="00234F73">
        <w:rPr>
          <w:rFonts w:ascii="Georgia" w:hAnsi="Georgia"/>
          <w:b/>
          <w:sz w:val="24"/>
          <w:szCs w:val="24"/>
        </w:rPr>
        <w:t>sulle</w:t>
      </w:r>
      <w:r w:rsidR="00160BDE">
        <w:rPr>
          <w:rFonts w:ascii="Georgia" w:hAnsi="Georgia"/>
          <w:b/>
          <w:sz w:val="24"/>
          <w:szCs w:val="24"/>
        </w:rPr>
        <w:t xml:space="preserve"> celebrazioni </w:t>
      </w:r>
    </w:p>
    <w:p w:rsidR="00160BDE" w:rsidRDefault="00160BDE" w:rsidP="00160BD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della</w:t>
      </w:r>
      <w:r w:rsidRPr="00281C74">
        <w:rPr>
          <w:rFonts w:ascii="Georgia" w:hAnsi="Georgia"/>
          <w:b/>
          <w:sz w:val="24"/>
          <w:szCs w:val="24"/>
        </w:rPr>
        <w:t xml:space="preserve"> Settimana Santa 202</w:t>
      </w:r>
      <w:r>
        <w:rPr>
          <w:rFonts w:ascii="Georgia" w:hAnsi="Georgia"/>
          <w:b/>
          <w:sz w:val="24"/>
          <w:szCs w:val="24"/>
        </w:rPr>
        <w:t>1</w:t>
      </w:r>
    </w:p>
    <w:p w:rsidR="00160BDE" w:rsidRPr="00281C74" w:rsidRDefault="00160BDE" w:rsidP="00160BD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60BDE" w:rsidRPr="00281C74" w:rsidRDefault="00160BDE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B449E" w:rsidRDefault="001B449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Considerata la situazione sanitaria, l’Arcivescovo intende offrire alcune indicazioni in vista delle celebrazioni della Settimana Santa</w:t>
      </w:r>
      <w:r w:rsidR="004A2B1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affinché nella programmazione pastorale si mantenga una linea comune e i riti pasquali vengano celebrati nel pieno rispetto delle norme liturgiche e in conformità alle </w:t>
      </w:r>
      <w:r w:rsidR="004A2B1C">
        <w:rPr>
          <w:rFonts w:ascii="Georgia" w:hAnsi="Georgia"/>
          <w:sz w:val="24"/>
          <w:szCs w:val="24"/>
        </w:rPr>
        <w:t xml:space="preserve">vigenti </w:t>
      </w:r>
      <w:r>
        <w:rPr>
          <w:rFonts w:ascii="Georgia" w:hAnsi="Georgia"/>
          <w:sz w:val="24"/>
          <w:szCs w:val="24"/>
        </w:rPr>
        <w:t xml:space="preserve">disposizioni </w:t>
      </w:r>
      <w:r w:rsidR="004A2B1C">
        <w:rPr>
          <w:rFonts w:ascii="Georgia" w:hAnsi="Georgia"/>
          <w:sz w:val="24"/>
          <w:szCs w:val="24"/>
        </w:rPr>
        <w:t>volte a</w:t>
      </w:r>
      <w:r>
        <w:rPr>
          <w:rFonts w:ascii="Georgia" w:hAnsi="Georgia"/>
          <w:sz w:val="24"/>
          <w:szCs w:val="24"/>
        </w:rPr>
        <w:t xml:space="preserve"> prevenire il contagio.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Pr="00FE6799" w:rsidRDefault="00160BD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Pr="00160BDE" w:rsidRDefault="00160BDE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160BDE">
        <w:rPr>
          <w:rFonts w:ascii="Georgia" w:hAnsi="Georgia"/>
          <w:b/>
          <w:smallCaps/>
          <w:sz w:val="24"/>
          <w:szCs w:val="24"/>
        </w:rPr>
        <w:t>Domenica delle Palme e della Passione del Signore</w:t>
      </w:r>
    </w:p>
    <w:p w:rsidR="00160BDE" w:rsidRPr="00234F73" w:rsidRDefault="00160BDE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60BDE" w:rsidRPr="00F23350" w:rsidRDefault="00160BDE" w:rsidP="00160BDE">
      <w:pPr>
        <w:spacing w:after="0" w:line="240" w:lineRule="auto"/>
        <w:jc w:val="both"/>
        <w:rPr>
          <w:rFonts w:ascii="Georgia" w:hAnsi="Georgia"/>
          <w:smallCaps/>
          <w:sz w:val="24"/>
          <w:szCs w:val="24"/>
        </w:rPr>
      </w:pPr>
      <w:r w:rsidRPr="00F23350">
        <w:rPr>
          <w:rFonts w:ascii="Georgia" w:hAnsi="Georgia"/>
          <w:i/>
          <w:smallCaps/>
          <w:sz w:val="24"/>
          <w:szCs w:val="24"/>
        </w:rPr>
        <w:t>Commemorazione dell’ingresso del Signore in Gerusalemme</w:t>
      </w:r>
      <w:r w:rsidRPr="00F23350">
        <w:rPr>
          <w:rFonts w:ascii="Georgia" w:hAnsi="Georgia"/>
          <w:smallCaps/>
          <w:sz w:val="24"/>
          <w:szCs w:val="24"/>
        </w:rPr>
        <w:t xml:space="preserve"> 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F23350" w:rsidRPr="00234F73" w:rsidRDefault="001B449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 fine di evitare ogni possibilità di assembramento</w:t>
      </w:r>
      <w:r w:rsidR="004A2B1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non è possibile ricorrere alla prima forma, ovvero alla processione che prevede il raduno e il movimento di un consistente numero di persone.</w:t>
      </w:r>
    </w:p>
    <w:p w:rsidR="00160BDE" w:rsidRPr="00234F73" w:rsidRDefault="001B449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Pertanto, in ogni chiesa la commemorazione dell’ingresso del Signore in Gerusalemme si </w:t>
      </w:r>
      <w:r w:rsidR="0077565F">
        <w:rPr>
          <w:rFonts w:ascii="Georgia" w:hAnsi="Georgia"/>
          <w:sz w:val="24"/>
          <w:szCs w:val="24"/>
        </w:rPr>
        <w:t>terrà</w:t>
      </w:r>
      <w:r>
        <w:rPr>
          <w:rFonts w:ascii="Georgia" w:hAnsi="Georgia"/>
          <w:sz w:val="24"/>
          <w:szCs w:val="24"/>
        </w:rPr>
        <w:t xml:space="preserve"> nella</w:t>
      </w:r>
      <w:r w:rsidR="00094220" w:rsidRPr="00234F73">
        <w:rPr>
          <w:rFonts w:ascii="Georgia" w:hAnsi="Georgia"/>
          <w:sz w:val="24"/>
          <w:szCs w:val="24"/>
        </w:rPr>
        <w:t xml:space="preserve"> </w:t>
      </w:r>
      <w:r w:rsidR="00094220" w:rsidRPr="005458AD">
        <w:rPr>
          <w:rFonts w:ascii="Georgia" w:hAnsi="Georgia"/>
          <w:b/>
          <w:sz w:val="24"/>
          <w:szCs w:val="24"/>
        </w:rPr>
        <w:t>seconda forma</w:t>
      </w:r>
      <w:r w:rsidR="00094220" w:rsidRPr="00234F73">
        <w:rPr>
          <w:rFonts w:ascii="Georgia" w:hAnsi="Georgia"/>
          <w:sz w:val="24"/>
          <w:szCs w:val="24"/>
        </w:rPr>
        <w:t xml:space="preserve"> proposta dal Messale Romano</w:t>
      </w:r>
      <w:r w:rsidR="00160BDE" w:rsidRPr="00234F73">
        <w:rPr>
          <w:rFonts w:ascii="Georgia" w:hAnsi="Georgia"/>
          <w:sz w:val="24"/>
          <w:szCs w:val="24"/>
        </w:rPr>
        <w:t xml:space="preserve"> (</w:t>
      </w:r>
      <w:r w:rsidR="00160BDE" w:rsidRPr="00234F73">
        <w:rPr>
          <w:rFonts w:ascii="Georgia" w:hAnsi="Georgia"/>
          <w:i/>
          <w:sz w:val="24"/>
          <w:szCs w:val="24"/>
        </w:rPr>
        <w:t>Ingresso solenne</w:t>
      </w:r>
      <w:r w:rsidR="00160BDE" w:rsidRPr="00234F73">
        <w:rPr>
          <w:rFonts w:ascii="Georgia" w:hAnsi="Georgia"/>
          <w:sz w:val="24"/>
          <w:szCs w:val="24"/>
        </w:rPr>
        <w:t>).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A2B1C" w:rsidRDefault="00C56631" w:rsidP="007756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77565F">
        <w:rPr>
          <w:rFonts w:ascii="Georgia" w:hAnsi="Georgia"/>
          <w:sz w:val="24"/>
          <w:szCs w:val="24"/>
        </w:rPr>
        <w:t xml:space="preserve">i invitino i fedeli a </w:t>
      </w:r>
      <w:r w:rsidR="00323484" w:rsidRPr="000A08DD">
        <w:rPr>
          <w:rFonts w:ascii="Georgia" w:hAnsi="Georgia"/>
          <w:b/>
          <w:sz w:val="24"/>
          <w:szCs w:val="24"/>
        </w:rPr>
        <w:t>portare</w:t>
      </w:r>
      <w:r w:rsidR="00D17A4E" w:rsidRPr="000A08DD">
        <w:rPr>
          <w:rFonts w:ascii="Georgia" w:hAnsi="Georgia"/>
          <w:b/>
          <w:sz w:val="24"/>
          <w:szCs w:val="24"/>
        </w:rPr>
        <w:t xml:space="preserve"> da casa</w:t>
      </w:r>
      <w:r w:rsidR="00323484">
        <w:rPr>
          <w:rFonts w:ascii="Georgia" w:hAnsi="Georgia"/>
          <w:sz w:val="24"/>
          <w:szCs w:val="24"/>
        </w:rPr>
        <w:t xml:space="preserve"> i rami di ulivo</w:t>
      </w:r>
      <w:r w:rsidR="00D17A4E">
        <w:rPr>
          <w:rFonts w:ascii="Georgia" w:hAnsi="Georgia"/>
          <w:sz w:val="24"/>
          <w:szCs w:val="24"/>
        </w:rPr>
        <w:t xml:space="preserve"> (laddove presenti)</w:t>
      </w:r>
      <w:r w:rsidR="00323484">
        <w:rPr>
          <w:rFonts w:ascii="Georgia" w:hAnsi="Georgia"/>
          <w:sz w:val="24"/>
          <w:szCs w:val="24"/>
        </w:rPr>
        <w:t xml:space="preserve"> o </w:t>
      </w:r>
      <w:r w:rsidR="00D17A4E">
        <w:rPr>
          <w:rFonts w:ascii="Georgia" w:hAnsi="Georgia"/>
          <w:sz w:val="24"/>
          <w:szCs w:val="24"/>
        </w:rPr>
        <w:t xml:space="preserve">di </w:t>
      </w:r>
      <w:r w:rsidR="00323484">
        <w:rPr>
          <w:rFonts w:ascii="Georgia" w:hAnsi="Georgia"/>
          <w:sz w:val="24"/>
          <w:szCs w:val="24"/>
        </w:rPr>
        <w:t>altri alberi</w:t>
      </w:r>
      <w:r w:rsidR="004A2B1C">
        <w:rPr>
          <w:rFonts w:ascii="Georgia" w:hAnsi="Georgia"/>
          <w:sz w:val="24"/>
          <w:szCs w:val="24"/>
        </w:rPr>
        <w:t>.</w:t>
      </w:r>
      <w:r w:rsidR="0077565F">
        <w:rPr>
          <w:rFonts w:ascii="Georgia" w:hAnsi="Georgia"/>
          <w:sz w:val="24"/>
          <w:szCs w:val="24"/>
        </w:rPr>
        <w:t xml:space="preserve"> </w:t>
      </w:r>
    </w:p>
    <w:p w:rsidR="0077565F" w:rsidRDefault="005458AD" w:rsidP="007756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 ciò non sia possibile, l</w:t>
      </w:r>
      <w:r w:rsidR="004A2B1C">
        <w:rPr>
          <w:rFonts w:ascii="Georgia" w:hAnsi="Georgia"/>
          <w:sz w:val="24"/>
          <w:szCs w:val="24"/>
        </w:rPr>
        <w:t>’eventuale distribuzione dei rami dovrà essere gestita con estrema cura per e</w:t>
      </w:r>
      <w:r w:rsidR="00C56631">
        <w:rPr>
          <w:rFonts w:ascii="Georgia" w:hAnsi="Georgia"/>
          <w:sz w:val="24"/>
          <w:szCs w:val="24"/>
        </w:rPr>
        <w:t>vitare assembramenti e contatti</w:t>
      </w:r>
      <w:r w:rsidR="004A2B1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A tal fine </w:t>
      </w:r>
      <w:r w:rsidR="0077565F">
        <w:rPr>
          <w:rFonts w:ascii="Georgia" w:hAnsi="Georgia"/>
          <w:sz w:val="24"/>
          <w:szCs w:val="24"/>
        </w:rPr>
        <w:t xml:space="preserve">si incarichino alcuni volontari, che previamente </w:t>
      </w:r>
      <w:r>
        <w:rPr>
          <w:rFonts w:ascii="Georgia" w:hAnsi="Georgia"/>
          <w:sz w:val="24"/>
          <w:szCs w:val="24"/>
        </w:rPr>
        <w:t>abbiano</w:t>
      </w:r>
      <w:r w:rsidR="0077565F">
        <w:rPr>
          <w:rFonts w:ascii="Georgia" w:hAnsi="Georgia"/>
          <w:sz w:val="24"/>
          <w:szCs w:val="24"/>
        </w:rPr>
        <w:t xml:space="preserve"> sanificato le mani, </w:t>
      </w:r>
      <w:r>
        <w:rPr>
          <w:rFonts w:ascii="Georgia" w:hAnsi="Georgia"/>
          <w:sz w:val="24"/>
          <w:szCs w:val="24"/>
        </w:rPr>
        <w:t>di</w:t>
      </w:r>
      <w:r w:rsidR="0077565F">
        <w:rPr>
          <w:rFonts w:ascii="Georgia" w:hAnsi="Georgia"/>
          <w:sz w:val="24"/>
          <w:szCs w:val="24"/>
        </w:rPr>
        <w:t xml:space="preserve"> distribuire </w:t>
      </w:r>
      <w:r w:rsidR="004D38F3">
        <w:rPr>
          <w:rFonts w:ascii="Georgia" w:hAnsi="Georgia"/>
          <w:sz w:val="24"/>
          <w:szCs w:val="24"/>
        </w:rPr>
        <w:t xml:space="preserve">ai fedeli, </w:t>
      </w:r>
      <w:r w:rsidR="004D38F3" w:rsidRPr="000A08DD">
        <w:rPr>
          <w:rFonts w:ascii="Georgia" w:hAnsi="Georgia"/>
          <w:b/>
          <w:sz w:val="24"/>
          <w:szCs w:val="24"/>
        </w:rPr>
        <w:t>all’esterno</w:t>
      </w:r>
      <w:r w:rsidR="0077565F" w:rsidRPr="000A08DD">
        <w:rPr>
          <w:rFonts w:ascii="Georgia" w:hAnsi="Georgia"/>
          <w:b/>
          <w:sz w:val="24"/>
          <w:szCs w:val="24"/>
        </w:rPr>
        <w:t xml:space="preserve"> della chiesa</w:t>
      </w:r>
      <w:r w:rsidR="004D38F3">
        <w:rPr>
          <w:rFonts w:ascii="Georgia" w:hAnsi="Georgia"/>
          <w:sz w:val="24"/>
          <w:szCs w:val="24"/>
        </w:rPr>
        <w:t>,</w:t>
      </w:r>
      <w:r w:rsidR="0077565F">
        <w:rPr>
          <w:rFonts w:ascii="Georgia" w:hAnsi="Georgia"/>
          <w:sz w:val="24"/>
          <w:szCs w:val="24"/>
        </w:rPr>
        <w:t xml:space="preserve"> i rami di ulivo. </w:t>
      </w:r>
      <w:r>
        <w:rPr>
          <w:rFonts w:ascii="Georgia" w:hAnsi="Georgia"/>
          <w:sz w:val="24"/>
          <w:szCs w:val="24"/>
        </w:rPr>
        <w:t>È opportuno</w:t>
      </w:r>
      <w:r w:rsidR="0077565F">
        <w:rPr>
          <w:rFonts w:ascii="Georgia" w:hAnsi="Georgia"/>
          <w:sz w:val="24"/>
          <w:szCs w:val="24"/>
        </w:rPr>
        <w:t xml:space="preserve"> prevedere</w:t>
      </w:r>
      <w:r>
        <w:rPr>
          <w:rFonts w:ascii="Georgia" w:hAnsi="Georgia"/>
          <w:sz w:val="24"/>
          <w:szCs w:val="24"/>
        </w:rPr>
        <w:t xml:space="preserve"> che i rami vengano distribuiti da</w:t>
      </w:r>
      <w:r w:rsidR="0077565F">
        <w:rPr>
          <w:rFonts w:ascii="Georgia" w:hAnsi="Georgia"/>
          <w:sz w:val="24"/>
          <w:szCs w:val="24"/>
        </w:rPr>
        <w:t xml:space="preserve"> più postazion</w:t>
      </w:r>
      <w:r>
        <w:rPr>
          <w:rFonts w:ascii="Georgia" w:hAnsi="Georgia"/>
          <w:sz w:val="24"/>
          <w:szCs w:val="24"/>
        </w:rPr>
        <w:t>i</w:t>
      </w:r>
      <w:r w:rsidR="0077565F">
        <w:rPr>
          <w:rFonts w:ascii="Georgia" w:hAnsi="Georgia"/>
          <w:sz w:val="24"/>
          <w:szCs w:val="24"/>
        </w:rPr>
        <w:t>.</w:t>
      </w:r>
      <w:r w:rsidR="004D38F3">
        <w:rPr>
          <w:rFonts w:ascii="Georgia" w:hAnsi="Georgia"/>
          <w:sz w:val="24"/>
          <w:szCs w:val="24"/>
        </w:rPr>
        <w:t xml:space="preserve"> Altri volontari provvederanno a fare in modo che le persone</w:t>
      </w:r>
      <w:r w:rsidR="000A08DD">
        <w:rPr>
          <w:rFonts w:ascii="Georgia" w:hAnsi="Georgia"/>
          <w:sz w:val="24"/>
          <w:szCs w:val="24"/>
        </w:rPr>
        <w:t xml:space="preserve"> in attesa</w:t>
      </w:r>
      <w:r w:rsidR="004D38F3">
        <w:rPr>
          <w:rFonts w:ascii="Georgia" w:hAnsi="Georgia"/>
          <w:sz w:val="24"/>
          <w:szCs w:val="24"/>
        </w:rPr>
        <w:t xml:space="preserve"> rimangano tra loro a debita distanza.</w:t>
      </w:r>
    </w:p>
    <w:p w:rsidR="00323484" w:rsidRDefault="0077565F" w:rsidP="007756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fedeli, poi, prenderanno posto e parteciperanno al rito tenendo in mano il proprio ramo.</w:t>
      </w:r>
    </w:p>
    <w:p w:rsidR="00323484" w:rsidRDefault="00323484" w:rsidP="0077565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Default="00F82ED6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 gli spazi lo consentono, i</w:t>
      </w:r>
      <w:r w:rsidR="00160BDE">
        <w:rPr>
          <w:rFonts w:ascii="Georgia" w:hAnsi="Georgia"/>
          <w:sz w:val="24"/>
          <w:szCs w:val="24"/>
        </w:rPr>
        <w:t>l sacerdote e i ministri, ed eventualmente una piccola rappresentanza di fedeli</w:t>
      </w:r>
      <w:r w:rsidR="0077565F">
        <w:rPr>
          <w:rFonts w:ascii="Georgia" w:hAnsi="Georgia"/>
          <w:sz w:val="24"/>
          <w:szCs w:val="24"/>
        </w:rPr>
        <w:t xml:space="preserve"> (</w:t>
      </w:r>
      <w:r w:rsidR="000A08DD">
        <w:rPr>
          <w:rFonts w:ascii="Georgia" w:hAnsi="Georgia"/>
          <w:sz w:val="24"/>
          <w:szCs w:val="24"/>
        </w:rPr>
        <w:t>per</w:t>
      </w:r>
      <w:r w:rsidR="0077565F">
        <w:rPr>
          <w:rFonts w:ascii="Georgia" w:hAnsi="Georgia"/>
          <w:sz w:val="24"/>
          <w:szCs w:val="24"/>
        </w:rPr>
        <w:t xml:space="preserve"> esempio, alcuni cantori)</w:t>
      </w:r>
      <w:r w:rsidR="00160BDE">
        <w:rPr>
          <w:rFonts w:ascii="Georgia" w:hAnsi="Georgia"/>
          <w:sz w:val="24"/>
          <w:szCs w:val="24"/>
        </w:rPr>
        <w:t>, si radunano all’ingresso della chiesa</w:t>
      </w:r>
      <w:r w:rsidR="00094220">
        <w:rPr>
          <w:rFonts w:ascii="Georgia" w:hAnsi="Georgia"/>
          <w:sz w:val="24"/>
          <w:szCs w:val="24"/>
        </w:rPr>
        <w:t xml:space="preserve"> </w:t>
      </w:r>
      <w:r w:rsidR="00A35995">
        <w:rPr>
          <w:rFonts w:ascii="Georgia" w:hAnsi="Georgia"/>
          <w:sz w:val="24"/>
          <w:szCs w:val="24"/>
        </w:rPr>
        <w:t>(</w:t>
      </w:r>
      <w:r w:rsidR="00094220">
        <w:rPr>
          <w:rFonts w:ascii="Georgia" w:hAnsi="Georgia"/>
          <w:sz w:val="24"/>
          <w:szCs w:val="24"/>
        </w:rPr>
        <w:t>o in un luogo più adatto fuori dal presbiterio</w:t>
      </w:r>
      <w:r w:rsidR="00A35995">
        <w:rPr>
          <w:rFonts w:ascii="Georgia" w:hAnsi="Georgia"/>
          <w:sz w:val="24"/>
          <w:szCs w:val="24"/>
        </w:rPr>
        <w:t>,</w:t>
      </w:r>
      <w:r w:rsidR="00160BDE">
        <w:rPr>
          <w:rFonts w:ascii="Georgia" w:hAnsi="Georgia"/>
          <w:sz w:val="24"/>
          <w:szCs w:val="24"/>
        </w:rPr>
        <w:t xml:space="preserve"> oppure sul sagrato</w:t>
      </w:r>
      <w:r w:rsidR="00A35995">
        <w:rPr>
          <w:rFonts w:ascii="Georgia" w:hAnsi="Georgia"/>
          <w:sz w:val="24"/>
          <w:szCs w:val="24"/>
        </w:rPr>
        <w:t>,</w:t>
      </w:r>
      <w:r w:rsidR="00160BDE">
        <w:rPr>
          <w:rFonts w:ascii="Georgia" w:hAnsi="Georgia"/>
          <w:sz w:val="24"/>
          <w:szCs w:val="24"/>
        </w:rPr>
        <w:t xml:space="preserve"> </w:t>
      </w:r>
      <w:r w:rsidR="00A35995">
        <w:rPr>
          <w:rFonts w:ascii="Georgia" w:hAnsi="Georgia"/>
          <w:sz w:val="24"/>
          <w:szCs w:val="24"/>
        </w:rPr>
        <w:t>qualora</w:t>
      </w:r>
      <w:r w:rsidR="00160BDE">
        <w:rPr>
          <w:rFonts w:ascii="Georgia" w:hAnsi="Georgia"/>
          <w:sz w:val="24"/>
          <w:szCs w:val="24"/>
        </w:rPr>
        <w:t xml:space="preserve"> il tempo lo permett</w:t>
      </w:r>
      <w:r w:rsidR="00A35995">
        <w:rPr>
          <w:rFonts w:ascii="Georgia" w:hAnsi="Georgia"/>
          <w:sz w:val="24"/>
          <w:szCs w:val="24"/>
        </w:rPr>
        <w:t>a</w:t>
      </w:r>
      <w:r w:rsidR="00160BDE">
        <w:rPr>
          <w:rFonts w:ascii="Georgia" w:hAnsi="Georgia"/>
          <w:sz w:val="24"/>
          <w:szCs w:val="24"/>
        </w:rPr>
        <w:t xml:space="preserve"> e c</w:t>
      </w:r>
      <w:r w:rsidR="00A35995">
        <w:rPr>
          <w:rFonts w:ascii="Georgia" w:hAnsi="Georgia"/>
          <w:sz w:val="24"/>
          <w:szCs w:val="24"/>
        </w:rPr>
        <w:t>i sia</w:t>
      </w:r>
      <w:r w:rsidR="00160BDE">
        <w:rPr>
          <w:rFonts w:ascii="Georgia" w:hAnsi="Georgia"/>
          <w:sz w:val="24"/>
          <w:szCs w:val="24"/>
        </w:rPr>
        <w:t xml:space="preserve"> possibilità di amplificazione</w:t>
      </w:r>
      <w:r w:rsidR="00234F73">
        <w:rPr>
          <w:rFonts w:ascii="Georgia" w:hAnsi="Georgia"/>
          <w:sz w:val="24"/>
          <w:szCs w:val="24"/>
        </w:rPr>
        <w:t xml:space="preserve"> del suono</w:t>
      </w:r>
      <w:r w:rsidR="00160BDE">
        <w:rPr>
          <w:rFonts w:ascii="Georgia" w:hAnsi="Georgia"/>
          <w:sz w:val="24"/>
          <w:szCs w:val="24"/>
        </w:rPr>
        <w:t xml:space="preserve">). Tutti </w:t>
      </w:r>
      <w:r w:rsidR="00A35995">
        <w:rPr>
          <w:rFonts w:ascii="Georgia" w:hAnsi="Georgia"/>
          <w:sz w:val="24"/>
          <w:szCs w:val="24"/>
        </w:rPr>
        <w:t xml:space="preserve">i fedeli, all’interno della chiesa, </w:t>
      </w:r>
      <w:r w:rsidR="00160BDE">
        <w:rPr>
          <w:rFonts w:ascii="Georgia" w:hAnsi="Georgia"/>
          <w:sz w:val="24"/>
          <w:szCs w:val="24"/>
        </w:rPr>
        <w:t>tengono in mano i rami di palma e di ulivo</w:t>
      </w:r>
      <w:r w:rsidR="00094220">
        <w:rPr>
          <w:rFonts w:ascii="Georgia" w:hAnsi="Georgia"/>
          <w:sz w:val="24"/>
          <w:szCs w:val="24"/>
        </w:rPr>
        <w:t xml:space="preserve"> (</w:t>
      </w:r>
      <w:r w:rsidR="00094220" w:rsidRPr="00323484">
        <w:rPr>
          <w:rFonts w:ascii="Georgia" w:hAnsi="Georgia"/>
          <w:i/>
          <w:color w:val="FF0000"/>
          <w:sz w:val="24"/>
          <w:szCs w:val="24"/>
        </w:rPr>
        <w:t>Messale Romano</w:t>
      </w:r>
      <w:r w:rsidR="00094220" w:rsidRPr="00323484">
        <w:rPr>
          <w:rFonts w:ascii="Georgia" w:hAnsi="Georgia"/>
          <w:color w:val="FF0000"/>
          <w:sz w:val="24"/>
          <w:szCs w:val="24"/>
        </w:rPr>
        <w:t>, nn. 12-13, p. 123</w:t>
      </w:r>
      <w:r w:rsidR="00094220">
        <w:rPr>
          <w:rFonts w:ascii="Georgia" w:hAnsi="Georgia"/>
          <w:sz w:val="24"/>
          <w:szCs w:val="24"/>
        </w:rPr>
        <w:t>).</w:t>
      </w:r>
    </w:p>
    <w:p w:rsidR="00094220" w:rsidRDefault="00094220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Mentre il sacerdote si avvia verso tale luogo</w:t>
      </w:r>
      <w:r w:rsidR="00A3599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si esegue un canto adatto. Quindi si fa la benedizione dei rami e la proclamazione dell’ingresso di Gesù in Gerusalemme, come indicato nel </w:t>
      </w:r>
      <w:r w:rsidRPr="00234F73">
        <w:rPr>
          <w:rFonts w:ascii="Georgia" w:hAnsi="Georgia"/>
          <w:i/>
          <w:sz w:val="24"/>
          <w:szCs w:val="24"/>
        </w:rPr>
        <w:t>Messale Romano</w:t>
      </w:r>
      <w:r>
        <w:rPr>
          <w:rFonts w:ascii="Georgia" w:hAnsi="Georgia"/>
          <w:sz w:val="24"/>
          <w:szCs w:val="24"/>
        </w:rPr>
        <w:t xml:space="preserve"> (</w:t>
      </w:r>
      <w:r w:rsidRPr="00323484">
        <w:rPr>
          <w:rFonts w:ascii="Georgia" w:hAnsi="Georgia"/>
          <w:color w:val="FF0000"/>
          <w:sz w:val="24"/>
          <w:szCs w:val="24"/>
        </w:rPr>
        <w:t>nn. 5-7, pp. 118-119</w:t>
      </w:r>
      <w:r>
        <w:rPr>
          <w:rFonts w:ascii="Georgia" w:hAnsi="Georgia"/>
          <w:sz w:val="24"/>
          <w:szCs w:val="24"/>
        </w:rPr>
        <w:t>).</w:t>
      </w:r>
    </w:p>
    <w:p w:rsidR="00094220" w:rsidRDefault="00094220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Dopo la proclamazione del Vangelo, il sacerdote, i ministri e la rappresentanza dei fedeli compiono la processione attraverso la chiesa fino al presbiterio</w:t>
      </w:r>
      <w:r w:rsidR="00B45D22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eseguendo un canto adatto (</w:t>
      </w:r>
      <w:r w:rsidRPr="00323484">
        <w:rPr>
          <w:rFonts w:ascii="Georgia" w:hAnsi="Georgia"/>
          <w:i/>
          <w:color w:val="FF0000"/>
          <w:sz w:val="24"/>
          <w:szCs w:val="24"/>
        </w:rPr>
        <w:t>Messale Romano</w:t>
      </w:r>
      <w:r w:rsidRPr="00323484">
        <w:rPr>
          <w:rFonts w:ascii="Georgia" w:hAnsi="Georgia"/>
          <w:color w:val="FF0000"/>
          <w:sz w:val="24"/>
          <w:szCs w:val="24"/>
        </w:rPr>
        <w:t>, n. 14, p. 123</w:t>
      </w:r>
      <w:r>
        <w:rPr>
          <w:rFonts w:ascii="Georgia" w:hAnsi="Georgia"/>
          <w:sz w:val="24"/>
          <w:szCs w:val="24"/>
        </w:rPr>
        <w:t>).</w:t>
      </w:r>
    </w:p>
    <w:p w:rsidR="00094220" w:rsidRDefault="00094220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Giunto all’altare, il sacerdote lo venera. Quindi si reca alla sede e, omessi gli altri riti iniziali della Messa e, secondo l’opportunità, il </w:t>
      </w:r>
      <w:r w:rsidRPr="00094220">
        <w:rPr>
          <w:rFonts w:ascii="Georgia" w:hAnsi="Georgia"/>
          <w:i/>
          <w:sz w:val="24"/>
          <w:szCs w:val="24"/>
        </w:rPr>
        <w:t>Kyrie</w:t>
      </w:r>
      <w:r>
        <w:rPr>
          <w:rFonts w:ascii="Georgia" w:hAnsi="Georgia"/>
          <w:sz w:val="24"/>
          <w:szCs w:val="24"/>
        </w:rPr>
        <w:t>, dice la colletta della Messa, che prosegue poi nel modo consueto (</w:t>
      </w:r>
      <w:r w:rsidRPr="00323484">
        <w:rPr>
          <w:rFonts w:ascii="Georgia" w:hAnsi="Georgia"/>
          <w:i/>
          <w:color w:val="FF0000"/>
          <w:sz w:val="24"/>
          <w:szCs w:val="24"/>
        </w:rPr>
        <w:t>Messale Romano</w:t>
      </w:r>
      <w:r w:rsidRPr="00323484">
        <w:rPr>
          <w:rFonts w:ascii="Georgia" w:hAnsi="Georgia"/>
          <w:color w:val="FF0000"/>
          <w:sz w:val="24"/>
          <w:szCs w:val="24"/>
        </w:rPr>
        <w:t>, n. 15, p. 123</w:t>
      </w:r>
      <w:r>
        <w:rPr>
          <w:rFonts w:ascii="Georgia" w:hAnsi="Georgia"/>
          <w:sz w:val="24"/>
          <w:szCs w:val="24"/>
        </w:rPr>
        <w:t>).</w:t>
      </w:r>
    </w:p>
    <w:p w:rsidR="00094220" w:rsidRDefault="00094220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94220" w:rsidRDefault="0077565F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L’Arcivescovo dispone che n</w:t>
      </w:r>
      <w:r w:rsidR="00094220">
        <w:rPr>
          <w:rFonts w:ascii="Georgia" w:hAnsi="Georgia"/>
          <w:sz w:val="24"/>
          <w:szCs w:val="24"/>
        </w:rPr>
        <w:t xml:space="preserve">elle chiese in cui normalmente si </w:t>
      </w:r>
      <w:r w:rsidR="00B45D22">
        <w:rPr>
          <w:rFonts w:ascii="Georgia" w:hAnsi="Georgia"/>
          <w:sz w:val="24"/>
          <w:szCs w:val="24"/>
        </w:rPr>
        <w:t>tengono</w:t>
      </w:r>
      <w:r w:rsidR="00094220">
        <w:rPr>
          <w:rFonts w:ascii="Georgia" w:hAnsi="Georgia"/>
          <w:sz w:val="24"/>
          <w:szCs w:val="24"/>
        </w:rPr>
        <w:t xml:space="preserve"> più celebrazioni </w:t>
      </w:r>
      <w:r w:rsidR="00B45D22">
        <w:rPr>
          <w:rFonts w:ascii="Georgia" w:hAnsi="Georgia"/>
          <w:sz w:val="24"/>
          <w:szCs w:val="24"/>
        </w:rPr>
        <w:t>(</w:t>
      </w:r>
      <w:r w:rsidR="00094220">
        <w:rPr>
          <w:rFonts w:ascii="Georgia" w:hAnsi="Georgia"/>
          <w:sz w:val="24"/>
          <w:szCs w:val="24"/>
        </w:rPr>
        <w:t xml:space="preserve">e </w:t>
      </w:r>
      <w:r>
        <w:rPr>
          <w:rFonts w:ascii="Georgia" w:hAnsi="Georgia"/>
          <w:sz w:val="24"/>
          <w:szCs w:val="24"/>
        </w:rPr>
        <w:t>in quelle</w:t>
      </w:r>
      <w:r w:rsidR="00094220">
        <w:rPr>
          <w:rFonts w:ascii="Georgia" w:hAnsi="Georgia"/>
          <w:sz w:val="24"/>
          <w:szCs w:val="24"/>
        </w:rPr>
        <w:t xml:space="preserve"> </w:t>
      </w:r>
      <w:r w:rsidR="00B45D22">
        <w:rPr>
          <w:rFonts w:ascii="Georgia" w:hAnsi="Georgia"/>
          <w:sz w:val="24"/>
          <w:szCs w:val="24"/>
        </w:rPr>
        <w:t>in cui</w:t>
      </w:r>
      <w:r w:rsidR="00094220">
        <w:rPr>
          <w:rFonts w:ascii="Georgia" w:hAnsi="Georgia"/>
          <w:sz w:val="24"/>
          <w:szCs w:val="24"/>
        </w:rPr>
        <w:t xml:space="preserve">, considerato il distanziamento sociale, si </w:t>
      </w:r>
      <w:r>
        <w:rPr>
          <w:rFonts w:ascii="Georgia" w:hAnsi="Georgia"/>
          <w:sz w:val="24"/>
          <w:szCs w:val="24"/>
        </w:rPr>
        <w:t>prevedono</w:t>
      </w:r>
      <w:r w:rsidR="00094220">
        <w:rPr>
          <w:rFonts w:ascii="Georgia" w:hAnsi="Georgia"/>
          <w:sz w:val="24"/>
          <w:szCs w:val="24"/>
        </w:rPr>
        <w:t xml:space="preserve"> più celebrazioni</w:t>
      </w:r>
      <w:r w:rsidR="00B45D22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</w:t>
      </w:r>
      <w:r w:rsidR="00094220">
        <w:rPr>
          <w:rFonts w:ascii="Georgia" w:hAnsi="Georgia"/>
          <w:sz w:val="24"/>
          <w:szCs w:val="24"/>
        </w:rPr>
        <w:t xml:space="preserve"> si </w:t>
      </w:r>
      <w:r>
        <w:rPr>
          <w:rFonts w:ascii="Georgia" w:hAnsi="Georgia"/>
          <w:sz w:val="24"/>
          <w:szCs w:val="24"/>
        </w:rPr>
        <w:t>possa</w:t>
      </w:r>
      <w:r w:rsidR="00094220">
        <w:rPr>
          <w:rFonts w:ascii="Georgia" w:hAnsi="Georgia"/>
          <w:sz w:val="24"/>
          <w:szCs w:val="24"/>
        </w:rPr>
        <w:t xml:space="preserve"> ripetere</w:t>
      </w:r>
      <w:r w:rsidR="00B45D22">
        <w:rPr>
          <w:rFonts w:ascii="Georgia" w:hAnsi="Georgia"/>
          <w:sz w:val="24"/>
          <w:szCs w:val="24"/>
        </w:rPr>
        <w:t xml:space="preserve"> l’ingresso solenne</w:t>
      </w:r>
      <w:r w:rsidR="00094220">
        <w:rPr>
          <w:rFonts w:ascii="Georgia" w:hAnsi="Georgia"/>
          <w:sz w:val="24"/>
          <w:szCs w:val="24"/>
        </w:rPr>
        <w:t xml:space="preserve"> </w:t>
      </w:r>
      <w:r w:rsidR="009352B0">
        <w:rPr>
          <w:rFonts w:ascii="Georgia" w:hAnsi="Georgia"/>
          <w:sz w:val="24"/>
          <w:szCs w:val="24"/>
        </w:rPr>
        <w:t xml:space="preserve">(cfr. </w:t>
      </w:r>
      <w:r w:rsidR="009352B0" w:rsidRPr="0077565F">
        <w:rPr>
          <w:rFonts w:ascii="Georgia" w:hAnsi="Georgia"/>
          <w:i/>
          <w:color w:val="FF0000"/>
          <w:sz w:val="24"/>
          <w:szCs w:val="24"/>
        </w:rPr>
        <w:t>Messale Romano</w:t>
      </w:r>
      <w:r w:rsidR="009352B0" w:rsidRPr="0077565F">
        <w:rPr>
          <w:rFonts w:ascii="Georgia" w:hAnsi="Georgia"/>
          <w:color w:val="FF0000"/>
          <w:sz w:val="24"/>
          <w:szCs w:val="24"/>
        </w:rPr>
        <w:t>, n. 1, p. 118</w:t>
      </w:r>
      <w:r w:rsidR="009352B0">
        <w:rPr>
          <w:rFonts w:ascii="Georgia" w:hAnsi="Georgia"/>
          <w:sz w:val="24"/>
          <w:szCs w:val="24"/>
        </w:rPr>
        <w:t>)</w:t>
      </w:r>
      <w:r w:rsidR="00094220">
        <w:rPr>
          <w:rFonts w:ascii="Georgia" w:hAnsi="Georgia"/>
          <w:sz w:val="24"/>
          <w:szCs w:val="24"/>
        </w:rPr>
        <w:t>.</w:t>
      </w:r>
    </w:p>
    <w:p w:rsidR="0077565F" w:rsidRDefault="0077565F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C56631" w:rsidRDefault="00C56631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9352B0" w:rsidRPr="009352B0" w:rsidRDefault="009352B0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9352B0">
        <w:rPr>
          <w:rFonts w:ascii="Georgia" w:hAnsi="Georgia"/>
          <w:b/>
          <w:smallCaps/>
          <w:sz w:val="24"/>
          <w:szCs w:val="24"/>
        </w:rPr>
        <w:lastRenderedPageBreak/>
        <w:t xml:space="preserve">Giovedì Santo 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9352B0">
        <w:rPr>
          <w:rFonts w:ascii="Georgia" w:hAnsi="Georgia"/>
          <w:b/>
          <w:smallCaps/>
          <w:sz w:val="24"/>
          <w:szCs w:val="24"/>
        </w:rPr>
        <w:t xml:space="preserve">Messa </w:t>
      </w:r>
      <w:r w:rsidR="009352B0" w:rsidRPr="009352B0">
        <w:rPr>
          <w:rFonts w:ascii="Georgia" w:hAnsi="Georgia"/>
          <w:b/>
          <w:smallCaps/>
          <w:sz w:val="24"/>
          <w:szCs w:val="24"/>
        </w:rPr>
        <w:t xml:space="preserve">vespertina </w:t>
      </w:r>
      <w:r w:rsidRPr="009352B0">
        <w:rPr>
          <w:rFonts w:ascii="Georgia" w:hAnsi="Georgia"/>
          <w:b/>
          <w:smallCaps/>
          <w:sz w:val="24"/>
          <w:szCs w:val="24"/>
        </w:rPr>
        <w:t>nella Cena del Signore</w:t>
      </w:r>
    </w:p>
    <w:p w:rsidR="009352B0" w:rsidRDefault="009352B0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:rsidR="00417F38" w:rsidRPr="00417F38" w:rsidRDefault="00417F38" w:rsidP="00160BDE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17F38">
        <w:rPr>
          <w:rFonts w:ascii="Georgia" w:hAnsi="Georgia"/>
          <w:i/>
          <w:sz w:val="24"/>
          <w:szCs w:val="24"/>
        </w:rPr>
        <w:t>Numero delle celebrazioni</w:t>
      </w:r>
    </w:p>
    <w:p w:rsidR="00417F38" w:rsidRDefault="00417F38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352B0" w:rsidRPr="009352B0" w:rsidRDefault="0077565F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L’Arcivescovo</w:t>
      </w:r>
      <w:r w:rsidR="009352B0">
        <w:rPr>
          <w:rFonts w:ascii="Georgia" w:hAnsi="Georgia"/>
          <w:sz w:val="24"/>
          <w:szCs w:val="24"/>
        </w:rPr>
        <w:t xml:space="preserve">, vista la necessità del distanziamento sociale, </w:t>
      </w:r>
      <w:r w:rsidR="00045103">
        <w:rPr>
          <w:rFonts w:ascii="Georgia" w:hAnsi="Georgia"/>
          <w:sz w:val="24"/>
          <w:szCs w:val="24"/>
        </w:rPr>
        <w:t xml:space="preserve">consente </w:t>
      </w:r>
      <w:r w:rsidR="009352B0">
        <w:rPr>
          <w:rFonts w:ascii="Georgia" w:hAnsi="Georgia"/>
          <w:sz w:val="24"/>
          <w:szCs w:val="24"/>
        </w:rPr>
        <w:t xml:space="preserve">di celebrare più Messe </w:t>
      </w:r>
      <w:r w:rsidR="009352B0" w:rsidRPr="009352B0">
        <w:rPr>
          <w:rFonts w:ascii="Georgia" w:hAnsi="Georgia"/>
          <w:i/>
          <w:sz w:val="24"/>
          <w:szCs w:val="24"/>
        </w:rPr>
        <w:t>in Cena Domini</w:t>
      </w:r>
      <w:r w:rsidR="009352B0">
        <w:rPr>
          <w:rFonts w:ascii="Georgia" w:hAnsi="Georgia"/>
          <w:sz w:val="24"/>
          <w:szCs w:val="24"/>
        </w:rPr>
        <w:t xml:space="preserve"> (cfr. </w:t>
      </w:r>
      <w:r w:rsidR="009352B0" w:rsidRPr="00323484">
        <w:rPr>
          <w:rFonts w:ascii="Georgia" w:hAnsi="Georgia"/>
          <w:i/>
          <w:color w:val="FF0000"/>
          <w:sz w:val="24"/>
          <w:szCs w:val="24"/>
        </w:rPr>
        <w:t>Messale Romano</w:t>
      </w:r>
      <w:r w:rsidR="009352B0" w:rsidRPr="00323484">
        <w:rPr>
          <w:rFonts w:ascii="Georgia" w:hAnsi="Georgia"/>
          <w:color w:val="FF0000"/>
          <w:sz w:val="24"/>
          <w:szCs w:val="24"/>
        </w:rPr>
        <w:t xml:space="preserve"> nn. 2-3, p. 137</w:t>
      </w:r>
      <w:r w:rsidR="009352B0">
        <w:rPr>
          <w:rFonts w:ascii="Georgia" w:hAnsi="Georgia"/>
          <w:sz w:val="24"/>
          <w:szCs w:val="24"/>
        </w:rPr>
        <w:t xml:space="preserve">). </w:t>
      </w:r>
      <w:r w:rsidR="00045103">
        <w:rPr>
          <w:rFonts w:ascii="Georgia" w:hAnsi="Georgia"/>
          <w:sz w:val="24"/>
          <w:szCs w:val="24"/>
        </w:rPr>
        <w:t>È utile ricordare, a questo proposito, che tale opportunità è da cons</w:t>
      </w:r>
      <w:r w:rsidR="009352B0">
        <w:rPr>
          <w:rFonts w:ascii="Georgia" w:hAnsi="Georgia"/>
          <w:sz w:val="24"/>
          <w:szCs w:val="24"/>
        </w:rPr>
        <w:t xml:space="preserve">iderarsi </w:t>
      </w:r>
      <w:r w:rsidR="009352B0" w:rsidRPr="009352B0">
        <w:rPr>
          <w:rFonts w:ascii="Georgia" w:hAnsi="Georgia"/>
          <w:i/>
          <w:sz w:val="24"/>
          <w:szCs w:val="24"/>
        </w:rPr>
        <w:t>eccezionale</w:t>
      </w:r>
      <w:r w:rsidR="00BC0347">
        <w:rPr>
          <w:rFonts w:ascii="Georgia" w:hAnsi="Georgia"/>
          <w:sz w:val="24"/>
          <w:szCs w:val="24"/>
        </w:rPr>
        <w:t>,</w:t>
      </w:r>
      <w:r w:rsidR="009352B0">
        <w:rPr>
          <w:rFonts w:ascii="Georgia" w:hAnsi="Georgia"/>
          <w:sz w:val="24"/>
          <w:szCs w:val="24"/>
        </w:rPr>
        <w:t xml:space="preserve"> data l’importanza della Messa </w:t>
      </w:r>
      <w:r w:rsidR="009352B0">
        <w:rPr>
          <w:rFonts w:ascii="Georgia" w:hAnsi="Georgia"/>
          <w:i/>
          <w:sz w:val="24"/>
          <w:szCs w:val="24"/>
        </w:rPr>
        <w:t>in Cena Domini</w:t>
      </w:r>
      <w:r w:rsidR="009352B0">
        <w:rPr>
          <w:rFonts w:ascii="Georgia" w:hAnsi="Georgia"/>
          <w:sz w:val="24"/>
          <w:szCs w:val="24"/>
        </w:rPr>
        <w:t xml:space="preserve"> </w:t>
      </w:r>
      <w:r w:rsidR="00045103">
        <w:rPr>
          <w:rFonts w:ascii="Georgia" w:hAnsi="Georgia"/>
          <w:sz w:val="24"/>
          <w:szCs w:val="24"/>
        </w:rPr>
        <w:t>che va celebrata</w:t>
      </w:r>
      <w:r w:rsidR="009352B0">
        <w:rPr>
          <w:rFonts w:ascii="Georgia" w:hAnsi="Georgia"/>
          <w:sz w:val="24"/>
          <w:szCs w:val="24"/>
        </w:rPr>
        <w:t xml:space="preserve"> «con la piena partecipazione dell’intera comunità locale» (</w:t>
      </w:r>
      <w:r w:rsidR="009352B0" w:rsidRPr="00323484">
        <w:rPr>
          <w:rFonts w:ascii="Georgia" w:hAnsi="Georgia"/>
          <w:i/>
          <w:color w:val="FF0000"/>
          <w:sz w:val="24"/>
          <w:szCs w:val="24"/>
        </w:rPr>
        <w:t>Messale Romano</w:t>
      </w:r>
      <w:r w:rsidR="009352B0" w:rsidRPr="00323484">
        <w:rPr>
          <w:rFonts w:ascii="Georgia" w:hAnsi="Georgia"/>
          <w:color w:val="FF0000"/>
          <w:sz w:val="24"/>
          <w:szCs w:val="24"/>
        </w:rPr>
        <w:t>, n. 1, p. 137</w:t>
      </w:r>
      <w:r w:rsidR="009352B0">
        <w:rPr>
          <w:rFonts w:ascii="Georgia" w:hAnsi="Georgia"/>
          <w:sz w:val="24"/>
          <w:szCs w:val="24"/>
        </w:rPr>
        <w:t>). La deroga a</w:t>
      </w:r>
      <w:r w:rsidR="00F23350">
        <w:rPr>
          <w:rFonts w:ascii="Georgia" w:hAnsi="Georgia"/>
          <w:sz w:val="24"/>
          <w:szCs w:val="24"/>
        </w:rPr>
        <w:t>l principio dell’</w:t>
      </w:r>
      <w:r w:rsidR="009352B0">
        <w:rPr>
          <w:rFonts w:ascii="Georgia" w:hAnsi="Georgia"/>
          <w:sz w:val="24"/>
          <w:szCs w:val="24"/>
        </w:rPr>
        <w:t xml:space="preserve">unicità della Messa </w:t>
      </w:r>
      <w:r w:rsidR="009352B0" w:rsidRPr="009352B0">
        <w:rPr>
          <w:rFonts w:ascii="Georgia" w:hAnsi="Georgia"/>
          <w:i/>
          <w:sz w:val="24"/>
          <w:szCs w:val="24"/>
        </w:rPr>
        <w:t>in Cena Domini</w:t>
      </w:r>
      <w:r w:rsidR="009352B0">
        <w:rPr>
          <w:rFonts w:ascii="Georgia" w:hAnsi="Georgia"/>
          <w:sz w:val="24"/>
          <w:szCs w:val="24"/>
        </w:rPr>
        <w:t xml:space="preserve"> è legata a casi rari di vera necessità e soltanto </w:t>
      </w:r>
      <w:r w:rsidR="00BC0347">
        <w:rPr>
          <w:rFonts w:ascii="Georgia" w:hAnsi="Georgia"/>
          <w:sz w:val="24"/>
          <w:szCs w:val="24"/>
        </w:rPr>
        <w:t>in forza di</w:t>
      </w:r>
      <w:r w:rsidR="009352B0">
        <w:rPr>
          <w:rFonts w:ascii="Georgia" w:hAnsi="Georgia"/>
          <w:sz w:val="24"/>
          <w:szCs w:val="24"/>
        </w:rPr>
        <w:t xml:space="preserve"> speciale autorizzazione dell’Ordinario.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417F38" w:rsidRPr="00F23350" w:rsidRDefault="00417F38" w:rsidP="00160BDE">
      <w:pPr>
        <w:spacing w:after="0" w:line="240" w:lineRule="auto"/>
        <w:jc w:val="both"/>
        <w:rPr>
          <w:rFonts w:ascii="Georgia" w:hAnsi="Georgia"/>
          <w:i/>
          <w:smallCaps/>
          <w:sz w:val="24"/>
          <w:szCs w:val="24"/>
        </w:rPr>
      </w:pPr>
      <w:r w:rsidRPr="00F23350">
        <w:rPr>
          <w:rFonts w:ascii="Georgia" w:hAnsi="Georgia"/>
          <w:i/>
          <w:smallCaps/>
          <w:sz w:val="24"/>
          <w:szCs w:val="24"/>
        </w:rPr>
        <w:t>Lavanda dei piedi</w:t>
      </w:r>
    </w:p>
    <w:p w:rsidR="00417F38" w:rsidRDefault="00417F38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60BDE" w:rsidRDefault="00BC0347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causa del</w:t>
      </w:r>
      <w:r w:rsidR="009352B0">
        <w:rPr>
          <w:rFonts w:ascii="Georgia" w:hAnsi="Georgia"/>
          <w:sz w:val="24"/>
          <w:szCs w:val="24"/>
        </w:rPr>
        <w:t xml:space="preserve">le </w:t>
      </w:r>
      <w:r>
        <w:rPr>
          <w:rFonts w:ascii="Georgia" w:hAnsi="Georgia"/>
          <w:sz w:val="24"/>
          <w:szCs w:val="24"/>
        </w:rPr>
        <w:t xml:space="preserve">vigenti </w:t>
      </w:r>
      <w:r w:rsidR="009352B0">
        <w:rPr>
          <w:rFonts w:ascii="Georgia" w:hAnsi="Georgia"/>
          <w:sz w:val="24"/>
          <w:szCs w:val="24"/>
        </w:rPr>
        <w:t>norme anti-contagio non è consentito compiere i</w:t>
      </w:r>
      <w:r w:rsidR="00045103">
        <w:rPr>
          <w:rFonts w:ascii="Georgia" w:hAnsi="Georgia"/>
          <w:sz w:val="24"/>
          <w:szCs w:val="24"/>
        </w:rPr>
        <w:t>l rito della lavanda dei piedi</w:t>
      </w:r>
      <w:r w:rsidR="00160BDE">
        <w:rPr>
          <w:rFonts w:ascii="Georgia" w:hAnsi="Georgia"/>
          <w:sz w:val="24"/>
          <w:szCs w:val="24"/>
        </w:rPr>
        <w:t>.</w:t>
      </w:r>
    </w:p>
    <w:p w:rsidR="00BC4E9E" w:rsidRDefault="00BC4E9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Pr="00F23350" w:rsidRDefault="00417F38" w:rsidP="00160BDE">
      <w:pPr>
        <w:spacing w:after="0" w:line="240" w:lineRule="auto"/>
        <w:jc w:val="both"/>
        <w:rPr>
          <w:rFonts w:ascii="Georgia" w:hAnsi="Georgia"/>
          <w:i/>
          <w:smallCaps/>
          <w:sz w:val="24"/>
          <w:szCs w:val="24"/>
        </w:rPr>
      </w:pPr>
      <w:r w:rsidRPr="00F23350">
        <w:rPr>
          <w:rFonts w:ascii="Georgia" w:hAnsi="Georgia"/>
          <w:i/>
          <w:smallCaps/>
          <w:sz w:val="24"/>
          <w:szCs w:val="24"/>
        </w:rPr>
        <w:t xml:space="preserve">Reposizione del </w:t>
      </w:r>
      <w:r w:rsidR="00F23350">
        <w:rPr>
          <w:rFonts w:ascii="Georgia" w:hAnsi="Georgia"/>
          <w:i/>
          <w:smallCaps/>
          <w:sz w:val="24"/>
          <w:szCs w:val="24"/>
        </w:rPr>
        <w:t>S</w:t>
      </w:r>
      <w:r w:rsidRPr="00F23350">
        <w:rPr>
          <w:rFonts w:ascii="Georgia" w:hAnsi="Georgia"/>
          <w:i/>
          <w:smallCaps/>
          <w:sz w:val="24"/>
          <w:szCs w:val="24"/>
        </w:rPr>
        <w:t xml:space="preserve">antissimo </w:t>
      </w:r>
      <w:r w:rsidR="00F23350">
        <w:rPr>
          <w:rFonts w:ascii="Georgia" w:hAnsi="Georgia"/>
          <w:i/>
          <w:smallCaps/>
          <w:sz w:val="24"/>
          <w:szCs w:val="24"/>
        </w:rPr>
        <w:t>Sacramento</w:t>
      </w:r>
    </w:p>
    <w:p w:rsidR="00417F38" w:rsidRDefault="00417F38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Default="00596523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 w:rsidR="00655E0A">
        <w:rPr>
          <w:rFonts w:ascii="Georgia" w:hAnsi="Georgia"/>
          <w:sz w:val="24"/>
          <w:szCs w:val="24"/>
        </w:rPr>
        <w:t>etta l’orazione dopo la comunione</w:t>
      </w:r>
      <w:r w:rsidR="00160BDE">
        <w:rPr>
          <w:rFonts w:ascii="Georgia" w:hAnsi="Georgia"/>
          <w:sz w:val="24"/>
          <w:szCs w:val="24"/>
        </w:rPr>
        <w:t xml:space="preserve">, il Santissimo Sacramento </w:t>
      </w:r>
      <w:r w:rsidR="00655E0A">
        <w:rPr>
          <w:rFonts w:ascii="Georgia" w:hAnsi="Georgia"/>
          <w:sz w:val="24"/>
          <w:szCs w:val="24"/>
        </w:rPr>
        <w:t>viene solennemente portato in processione fino alla cappella della reposizione</w:t>
      </w:r>
      <w:r w:rsidR="00160BDE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Durante l</w:t>
      </w:r>
      <w:r w:rsidR="009B1A46">
        <w:rPr>
          <w:rFonts w:ascii="Georgia" w:hAnsi="Georgia"/>
          <w:sz w:val="24"/>
          <w:szCs w:val="24"/>
        </w:rPr>
        <w:t xml:space="preserve">a processione verranno mantenute </w:t>
      </w:r>
      <w:r>
        <w:rPr>
          <w:rFonts w:ascii="Georgia" w:hAnsi="Georgia"/>
          <w:sz w:val="24"/>
          <w:szCs w:val="24"/>
        </w:rPr>
        <w:t>le debite distanze</w:t>
      </w:r>
      <w:r w:rsidR="009B1A46">
        <w:rPr>
          <w:rFonts w:ascii="Georgia" w:hAnsi="Georgia"/>
          <w:sz w:val="24"/>
          <w:szCs w:val="24"/>
        </w:rPr>
        <w:t>.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34F73" w:rsidRDefault="00234F73" w:rsidP="00160BD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Pr="00417F38" w:rsidRDefault="00417F38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417F38">
        <w:rPr>
          <w:rFonts w:ascii="Georgia" w:hAnsi="Georgia"/>
          <w:b/>
          <w:smallCaps/>
          <w:sz w:val="24"/>
          <w:szCs w:val="24"/>
        </w:rPr>
        <w:t xml:space="preserve">Venerdì Santo </w:t>
      </w:r>
    </w:p>
    <w:p w:rsidR="00160BDE" w:rsidRPr="00417F38" w:rsidRDefault="00160BDE" w:rsidP="00160BDE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417F38">
        <w:rPr>
          <w:rFonts w:ascii="Georgia" w:hAnsi="Georgia"/>
          <w:b/>
          <w:smallCaps/>
          <w:sz w:val="24"/>
          <w:szCs w:val="24"/>
        </w:rPr>
        <w:t>Celebrazione della Passione del Signore</w:t>
      </w:r>
    </w:p>
    <w:p w:rsidR="00160BDE" w:rsidRDefault="00160BDE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25142D" w:rsidRPr="00417F38" w:rsidRDefault="0025142D" w:rsidP="0025142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17F38">
        <w:rPr>
          <w:rFonts w:ascii="Georgia" w:hAnsi="Georgia"/>
          <w:i/>
          <w:sz w:val="24"/>
          <w:szCs w:val="24"/>
        </w:rPr>
        <w:t>Numero delle celebrazioni</w:t>
      </w:r>
    </w:p>
    <w:p w:rsidR="0025142D" w:rsidRDefault="0025142D" w:rsidP="0025142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045103" w:rsidRDefault="00045103" w:rsidP="0025142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25142D">
        <w:rPr>
          <w:rFonts w:ascii="Georgia" w:hAnsi="Georgia"/>
          <w:sz w:val="24"/>
          <w:szCs w:val="24"/>
        </w:rPr>
        <w:t>a deroga all’unicità della celebrazione</w:t>
      </w:r>
      <w:r w:rsidR="00BC0347">
        <w:rPr>
          <w:rFonts w:ascii="Georgia" w:hAnsi="Georgia"/>
          <w:sz w:val="24"/>
          <w:szCs w:val="24"/>
        </w:rPr>
        <w:t>,</w:t>
      </w:r>
      <w:r w:rsidR="0025142D">
        <w:rPr>
          <w:rFonts w:ascii="Georgia" w:hAnsi="Georgia"/>
          <w:sz w:val="24"/>
          <w:szCs w:val="24"/>
        </w:rPr>
        <w:t xml:space="preserve"> prevista in casi davvero particolari</w:t>
      </w:r>
      <w:r w:rsidR="00BC0347">
        <w:rPr>
          <w:rFonts w:ascii="Georgia" w:hAnsi="Georgia"/>
          <w:sz w:val="24"/>
          <w:szCs w:val="24"/>
        </w:rPr>
        <w:t>, è valida</w:t>
      </w:r>
      <w:r w:rsidR="0025142D">
        <w:rPr>
          <w:rFonts w:ascii="Georgia" w:hAnsi="Georgia"/>
          <w:sz w:val="24"/>
          <w:szCs w:val="24"/>
        </w:rPr>
        <w:t xml:space="preserve"> soltanto per il Giovedì Santo</w:t>
      </w:r>
      <w:r w:rsidR="00BC0347">
        <w:rPr>
          <w:rFonts w:ascii="Georgia" w:hAnsi="Georgia"/>
          <w:sz w:val="24"/>
          <w:szCs w:val="24"/>
        </w:rPr>
        <w:t>. Pertanto essa</w:t>
      </w:r>
      <w:r>
        <w:rPr>
          <w:rFonts w:ascii="Georgia" w:hAnsi="Georgia"/>
          <w:sz w:val="24"/>
          <w:szCs w:val="24"/>
        </w:rPr>
        <w:t xml:space="preserve"> </w:t>
      </w:r>
      <w:r w:rsidRPr="00BC0347">
        <w:rPr>
          <w:rFonts w:ascii="Georgia" w:hAnsi="Georgia"/>
          <w:b/>
          <w:sz w:val="24"/>
          <w:szCs w:val="24"/>
        </w:rPr>
        <w:t>non viene estesa</w:t>
      </w:r>
      <w:r>
        <w:rPr>
          <w:rFonts w:ascii="Georgia" w:hAnsi="Georgia"/>
          <w:sz w:val="24"/>
          <w:szCs w:val="24"/>
        </w:rPr>
        <w:t xml:space="preserve"> anche alla Celebrazione della Passione del Signore del Venerdì Santo</w:t>
      </w:r>
      <w:r w:rsidR="0025142D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Infatti, in questo giorno, nel quale «Cristo, nostra Pasqua, è stato immolato» (1 Cor 5,6-8), </w:t>
      </w:r>
      <w:r w:rsidR="003A7B75">
        <w:rPr>
          <w:rFonts w:ascii="Georgia" w:hAnsi="Georgia"/>
          <w:sz w:val="24"/>
          <w:szCs w:val="24"/>
        </w:rPr>
        <w:t xml:space="preserve">un’unica </w:t>
      </w:r>
      <w:r w:rsidR="0025142D">
        <w:rPr>
          <w:rFonts w:ascii="Georgia" w:hAnsi="Georgia"/>
          <w:sz w:val="24"/>
          <w:szCs w:val="24"/>
        </w:rPr>
        <w:t xml:space="preserve">proclamazione della Passione, </w:t>
      </w:r>
      <w:r>
        <w:rPr>
          <w:rFonts w:ascii="Georgia" w:hAnsi="Georgia"/>
          <w:sz w:val="24"/>
          <w:szCs w:val="24"/>
        </w:rPr>
        <w:t>un’unica preghiera universale e</w:t>
      </w:r>
      <w:r w:rsidR="0025142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un’</w:t>
      </w:r>
      <w:r w:rsidR="003A7B75">
        <w:rPr>
          <w:rFonts w:ascii="Georgia" w:hAnsi="Georgia"/>
          <w:sz w:val="24"/>
          <w:szCs w:val="24"/>
        </w:rPr>
        <w:t xml:space="preserve">unica </w:t>
      </w:r>
      <w:r w:rsidR="0025142D">
        <w:rPr>
          <w:rFonts w:ascii="Georgia" w:hAnsi="Georgia"/>
          <w:sz w:val="24"/>
          <w:szCs w:val="24"/>
        </w:rPr>
        <w:t>adorazione della Croce</w:t>
      </w:r>
      <w:r w:rsidR="003A7B75">
        <w:rPr>
          <w:rFonts w:ascii="Georgia" w:hAnsi="Georgia"/>
          <w:sz w:val="24"/>
          <w:szCs w:val="24"/>
        </w:rPr>
        <w:t xml:space="preserve"> simbolicamente convocano e radunano l’intera comunità cristiana</w:t>
      </w:r>
      <w:r w:rsidR="0025142D">
        <w:rPr>
          <w:rFonts w:ascii="Georgia" w:hAnsi="Georgia"/>
          <w:sz w:val="24"/>
          <w:szCs w:val="24"/>
        </w:rPr>
        <w:t>.</w:t>
      </w:r>
    </w:p>
    <w:p w:rsidR="003A7B75" w:rsidRDefault="00045103" w:rsidP="0025142D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</w:t>
      </w:r>
      <w:r w:rsidR="00B85CF9" w:rsidRPr="009B0B63">
        <w:rPr>
          <w:rFonts w:ascii="Georgia" w:hAnsi="Georgia"/>
          <w:sz w:val="24"/>
          <w:szCs w:val="24"/>
        </w:rPr>
        <w:t xml:space="preserve">richieste di </w:t>
      </w:r>
      <w:r w:rsidRPr="009B0B63">
        <w:rPr>
          <w:rFonts w:ascii="Georgia" w:hAnsi="Georgia"/>
          <w:sz w:val="24"/>
          <w:szCs w:val="24"/>
        </w:rPr>
        <w:t>derog</w:t>
      </w:r>
      <w:r w:rsidR="00B85CF9" w:rsidRPr="009B0B63">
        <w:rPr>
          <w:rFonts w:ascii="Georgia" w:hAnsi="Georgia"/>
          <w:sz w:val="24"/>
          <w:szCs w:val="24"/>
        </w:rPr>
        <w:t>a</w:t>
      </w:r>
      <w:r w:rsidRPr="009B0B6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 questo principio dovranno essere </w:t>
      </w:r>
      <w:r w:rsidR="00C222F0">
        <w:rPr>
          <w:rFonts w:ascii="Georgia" w:hAnsi="Georgia"/>
          <w:sz w:val="24"/>
          <w:szCs w:val="24"/>
        </w:rPr>
        <w:t xml:space="preserve">previamente </w:t>
      </w:r>
      <w:r>
        <w:rPr>
          <w:rFonts w:ascii="Georgia" w:hAnsi="Georgia"/>
          <w:sz w:val="24"/>
          <w:szCs w:val="24"/>
        </w:rPr>
        <w:t>sottoposte al giudizio dell’Ordinario.</w:t>
      </w:r>
      <w:r w:rsidR="0025142D">
        <w:rPr>
          <w:rFonts w:ascii="Georgia" w:hAnsi="Georgia"/>
          <w:sz w:val="24"/>
          <w:szCs w:val="24"/>
        </w:rPr>
        <w:t xml:space="preserve"> </w:t>
      </w:r>
    </w:p>
    <w:p w:rsidR="0025142D" w:rsidRDefault="0025142D" w:rsidP="0025142D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preghiera personale </w:t>
      </w:r>
      <w:r w:rsidR="003A7B75">
        <w:rPr>
          <w:rFonts w:ascii="Georgia" w:hAnsi="Georgia"/>
          <w:sz w:val="24"/>
          <w:szCs w:val="24"/>
        </w:rPr>
        <w:t xml:space="preserve">davanti alla Croce </w:t>
      </w:r>
      <w:r>
        <w:rPr>
          <w:rFonts w:ascii="Georgia" w:hAnsi="Georgia"/>
          <w:sz w:val="24"/>
          <w:szCs w:val="24"/>
        </w:rPr>
        <w:t xml:space="preserve">durante il giorno e la </w:t>
      </w:r>
      <w:r w:rsidRPr="003A7B75">
        <w:rPr>
          <w:rFonts w:ascii="Georgia" w:hAnsi="Georgia"/>
          <w:i/>
          <w:sz w:val="24"/>
          <w:szCs w:val="24"/>
        </w:rPr>
        <w:t>Via Crucis</w:t>
      </w:r>
      <w:r>
        <w:rPr>
          <w:rFonts w:ascii="Georgia" w:hAnsi="Georgia"/>
          <w:sz w:val="24"/>
          <w:szCs w:val="24"/>
        </w:rPr>
        <w:t xml:space="preserve"> prolungano nel modo a loro proprio il mistero </w:t>
      </w:r>
      <w:r w:rsidR="003A7B75">
        <w:rPr>
          <w:rFonts w:ascii="Georgia" w:hAnsi="Georgia"/>
          <w:sz w:val="24"/>
          <w:szCs w:val="24"/>
        </w:rPr>
        <w:t>celebrato dal</w:t>
      </w:r>
      <w:r>
        <w:rPr>
          <w:rFonts w:ascii="Georgia" w:hAnsi="Georgia"/>
          <w:sz w:val="24"/>
          <w:szCs w:val="24"/>
        </w:rPr>
        <w:t>l’assemblea che effettivam</w:t>
      </w:r>
      <w:r w:rsidR="003A7B75">
        <w:rPr>
          <w:rFonts w:ascii="Georgia" w:hAnsi="Georgia"/>
          <w:sz w:val="24"/>
          <w:szCs w:val="24"/>
        </w:rPr>
        <w:t>ente ha potuto radunarsi</w:t>
      </w:r>
      <w:r>
        <w:rPr>
          <w:rFonts w:ascii="Georgia" w:hAnsi="Georgia"/>
          <w:sz w:val="24"/>
          <w:szCs w:val="24"/>
        </w:rPr>
        <w:t>.</w:t>
      </w:r>
    </w:p>
    <w:p w:rsidR="0025142D" w:rsidRDefault="0025142D" w:rsidP="00160BDE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60BDE" w:rsidRPr="006C78B9" w:rsidRDefault="00417F38" w:rsidP="00F23350">
      <w:pPr>
        <w:spacing w:after="0" w:line="240" w:lineRule="auto"/>
        <w:jc w:val="both"/>
        <w:rPr>
          <w:rFonts w:ascii="Georgia" w:hAnsi="Georgia"/>
          <w:i/>
          <w:smallCaps/>
          <w:sz w:val="24"/>
          <w:szCs w:val="24"/>
        </w:rPr>
      </w:pPr>
      <w:r w:rsidRPr="006C78B9">
        <w:rPr>
          <w:rFonts w:ascii="Georgia" w:hAnsi="Georgia"/>
          <w:i/>
          <w:smallCaps/>
          <w:sz w:val="24"/>
          <w:szCs w:val="24"/>
        </w:rPr>
        <w:t>Adorazione della S</w:t>
      </w:r>
      <w:r w:rsidR="00655E0A" w:rsidRPr="006C78B9">
        <w:rPr>
          <w:rFonts w:ascii="Georgia" w:hAnsi="Georgia"/>
          <w:i/>
          <w:smallCaps/>
          <w:sz w:val="24"/>
          <w:szCs w:val="24"/>
        </w:rPr>
        <w:t>anta C</w:t>
      </w:r>
      <w:r w:rsidR="00160BDE" w:rsidRPr="006C78B9">
        <w:rPr>
          <w:rFonts w:ascii="Georgia" w:hAnsi="Georgia"/>
          <w:i/>
          <w:smallCaps/>
          <w:sz w:val="24"/>
          <w:szCs w:val="24"/>
        </w:rPr>
        <w:t>roce</w:t>
      </w:r>
    </w:p>
    <w:p w:rsidR="00655E0A" w:rsidRDefault="00655E0A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655E0A" w:rsidRPr="00417F38" w:rsidRDefault="00417F38" w:rsidP="00C222F0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Ostensione della S</w:t>
      </w:r>
      <w:r w:rsidR="00655E0A" w:rsidRPr="00417F38">
        <w:rPr>
          <w:rFonts w:ascii="Georgia" w:hAnsi="Georgia"/>
          <w:i/>
          <w:sz w:val="24"/>
          <w:szCs w:val="24"/>
        </w:rPr>
        <w:t>anta Croce</w:t>
      </w:r>
    </w:p>
    <w:p w:rsidR="00655E0A" w:rsidRDefault="00655E0A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Default="00655E0A" w:rsidP="00C222F0">
      <w:pPr>
        <w:pStyle w:val="Paragrafoelenco"/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</w:t>
      </w:r>
      <w:r w:rsidR="00160BDE">
        <w:rPr>
          <w:rFonts w:ascii="Georgia" w:hAnsi="Georgia"/>
          <w:sz w:val="24"/>
          <w:szCs w:val="24"/>
        </w:rPr>
        <w:t xml:space="preserve">ostensione della </w:t>
      </w:r>
      <w:r>
        <w:rPr>
          <w:rFonts w:ascii="Georgia" w:hAnsi="Georgia"/>
          <w:sz w:val="24"/>
          <w:szCs w:val="24"/>
        </w:rPr>
        <w:t>C</w:t>
      </w:r>
      <w:r w:rsidR="00160BDE">
        <w:rPr>
          <w:rFonts w:ascii="Georgia" w:hAnsi="Georgia"/>
          <w:sz w:val="24"/>
          <w:szCs w:val="24"/>
        </w:rPr>
        <w:t>roce</w:t>
      </w:r>
      <w:r>
        <w:rPr>
          <w:rFonts w:ascii="Georgia" w:hAnsi="Georgia"/>
          <w:sz w:val="24"/>
          <w:szCs w:val="24"/>
        </w:rPr>
        <w:t xml:space="preserve"> può essere compiuta</w:t>
      </w:r>
      <w:r w:rsidR="00160BDE">
        <w:rPr>
          <w:rFonts w:ascii="Georgia" w:hAnsi="Georgia"/>
          <w:sz w:val="24"/>
          <w:szCs w:val="24"/>
        </w:rPr>
        <w:t xml:space="preserve"> secondo una delle due forme suggerite dal </w:t>
      </w:r>
      <w:r>
        <w:rPr>
          <w:rFonts w:ascii="Georgia" w:hAnsi="Georgia"/>
          <w:sz w:val="24"/>
          <w:szCs w:val="24"/>
        </w:rPr>
        <w:t>Messale Romano (</w:t>
      </w:r>
      <w:r w:rsidRPr="00323484">
        <w:rPr>
          <w:rFonts w:ascii="Georgia" w:hAnsi="Georgia"/>
          <w:color w:val="FF0000"/>
          <w:sz w:val="24"/>
          <w:szCs w:val="24"/>
        </w:rPr>
        <w:t>nn. 15-16,</w:t>
      </w:r>
      <w:r w:rsidR="00160BDE" w:rsidRPr="00323484">
        <w:rPr>
          <w:rFonts w:ascii="Georgia" w:hAnsi="Georgia"/>
          <w:color w:val="FF0000"/>
          <w:sz w:val="24"/>
          <w:szCs w:val="24"/>
        </w:rPr>
        <w:t xml:space="preserve"> pp. </w:t>
      </w:r>
      <w:r w:rsidRPr="00323484">
        <w:rPr>
          <w:rFonts w:ascii="Georgia" w:hAnsi="Georgia"/>
          <w:color w:val="FF0000"/>
          <w:sz w:val="24"/>
          <w:szCs w:val="24"/>
        </w:rPr>
        <w:t>157</w:t>
      </w:r>
      <w:r>
        <w:rPr>
          <w:rFonts w:ascii="Georgia" w:hAnsi="Georgia"/>
          <w:sz w:val="24"/>
          <w:szCs w:val="24"/>
        </w:rPr>
        <w:t xml:space="preserve">): </w:t>
      </w:r>
    </w:p>
    <w:p w:rsidR="00417F38" w:rsidRDefault="00417F38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Default="00655E0A" w:rsidP="00C222F0">
      <w:pPr>
        <w:pStyle w:val="Paragrafoelenco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prima prevede l’ingresso </w:t>
      </w:r>
      <w:r w:rsidR="006C78B9">
        <w:rPr>
          <w:rFonts w:ascii="Georgia" w:hAnsi="Georgia"/>
          <w:sz w:val="24"/>
          <w:szCs w:val="24"/>
        </w:rPr>
        <w:t xml:space="preserve">in presbiterio </w:t>
      </w:r>
      <w:r>
        <w:rPr>
          <w:rFonts w:ascii="Georgia" w:hAnsi="Georgia"/>
          <w:sz w:val="24"/>
          <w:szCs w:val="24"/>
        </w:rPr>
        <w:t xml:space="preserve">della Croce velata e lo scoprimento delle parti della Croce al canto dell’acclamazione </w:t>
      </w:r>
      <w:r w:rsidRPr="00655E0A">
        <w:rPr>
          <w:rFonts w:ascii="Georgia" w:hAnsi="Georgia"/>
          <w:i/>
          <w:sz w:val="24"/>
          <w:szCs w:val="24"/>
        </w:rPr>
        <w:t>Ecce lignum</w:t>
      </w:r>
      <w:r>
        <w:rPr>
          <w:rFonts w:ascii="Georgia" w:hAnsi="Georgia"/>
          <w:sz w:val="24"/>
          <w:szCs w:val="24"/>
        </w:rPr>
        <w:t xml:space="preserve">, terminata la quale tutti si inginocchiano alcuni istanti per l’adorazione; </w:t>
      </w:r>
      <w:r w:rsidR="00160BDE">
        <w:rPr>
          <w:rFonts w:ascii="Georgia" w:hAnsi="Georgia"/>
          <w:sz w:val="24"/>
          <w:szCs w:val="24"/>
        </w:rPr>
        <w:t xml:space="preserve"> </w:t>
      </w:r>
    </w:p>
    <w:p w:rsidR="00417F38" w:rsidRDefault="00417F38" w:rsidP="00C222F0">
      <w:pPr>
        <w:pStyle w:val="Paragrafoelenco"/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</w:p>
    <w:p w:rsidR="00417F38" w:rsidRDefault="00655E0A" w:rsidP="00C222F0">
      <w:pPr>
        <w:pStyle w:val="Paragrafoelenco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la seconda prevede la processione con la Croce non velata e le tre </w:t>
      </w:r>
      <w:r w:rsidR="00417F3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oste</w:t>
      </w:r>
      <w:r w:rsidR="006C78B9">
        <w:rPr>
          <w:rFonts w:ascii="Georgia" w:hAnsi="Georgia"/>
          <w:sz w:val="24"/>
          <w:szCs w:val="24"/>
        </w:rPr>
        <w:t>,</w:t>
      </w:r>
      <w:r w:rsidR="00417F38">
        <w:rPr>
          <w:rFonts w:ascii="Georgia" w:hAnsi="Georgia"/>
          <w:sz w:val="24"/>
          <w:szCs w:val="24"/>
        </w:rPr>
        <w:t xml:space="preserve"> durante le quali al canto dell’acclamazione </w:t>
      </w:r>
      <w:r w:rsidR="00417F38" w:rsidRPr="00655E0A">
        <w:rPr>
          <w:rFonts w:ascii="Georgia" w:hAnsi="Georgia"/>
          <w:i/>
          <w:sz w:val="24"/>
          <w:szCs w:val="24"/>
        </w:rPr>
        <w:t>Ecce lignum</w:t>
      </w:r>
      <w:r w:rsidR="00417F38">
        <w:rPr>
          <w:rFonts w:ascii="Georgia" w:hAnsi="Georgia"/>
          <w:sz w:val="24"/>
          <w:szCs w:val="24"/>
        </w:rPr>
        <w:t xml:space="preserve"> tutti si inginocchiano alcuni istanti per l’adorazione</w:t>
      </w:r>
      <w:r w:rsidR="00160BDE">
        <w:rPr>
          <w:rFonts w:ascii="Georgia" w:hAnsi="Georgia"/>
          <w:sz w:val="24"/>
          <w:szCs w:val="24"/>
        </w:rPr>
        <w:t xml:space="preserve">. </w:t>
      </w:r>
    </w:p>
    <w:p w:rsidR="00045103" w:rsidRPr="00045103" w:rsidRDefault="00045103" w:rsidP="0004510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Pr="00417F38" w:rsidRDefault="00417F38" w:rsidP="00C222F0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Georgia" w:hAnsi="Georgia"/>
          <w:i/>
          <w:sz w:val="24"/>
          <w:szCs w:val="24"/>
        </w:rPr>
      </w:pPr>
      <w:r w:rsidRPr="00417F38">
        <w:rPr>
          <w:rFonts w:ascii="Georgia" w:hAnsi="Georgia"/>
          <w:i/>
          <w:sz w:val="24"/>
          <w:szCs w:val="24"/>
        </w:rPr>
        <w:t>Adorazione della Santa Croce</w:t>
      </w:r>
    </w:p>
    <w:p w:rsidR="00417F38" w:rsidRPr="00417F38" w:rsidRDefault="00417F38" w:rsidP="00417F38">
      <w:pPr>
        <w:pStyle w:val="Paragrafoelenco"/>
        <w:rPr>
          <w:rFonts w:ascii="Georgia" w:hAnsi="Georgia"/>
          <w:sz w:val="24"/>
          <w:szCs w:val="24"/>
        </w:rPr>
      </w:pPr>
    </w:p>
    <w:p w:rsidR="00160BDE" w:rsidRDefault="00417F38" w:rsidP="00C222F0">
      <w:pPr>
        <w:pStyle w:val="Paragrafoelenco"/>
        <w:spacing w:after="0" w:line="240" w:lineRule="auto"/>
        <w:ind w:left="42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 può valutare di scegliere una delle due possibilità offerte dal Messale:</w:t>
      </w:r>
    </w:p>
    <w:p w:rsidR="00417F38" w:rsidRDefault="00417F38" w:rsidP="00417F38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Default="00417F38" w:rsidP="00C222F0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processione dei ministri e dell’assemblea</w:t>
      </w:r>
      <w:r w:rsidR="00045103">
        <w:rPr>
          <w:rFonts w:ascii="Georgia" w:hAnsi="Georgia"/>
          <w:sz w:val="24"/>
          <w:szCs w:val="24"/>
        </w:rPr>
        <w:t xml:space="preserve"> fino alla </w:t>
      </w:r>
      <w:r w:rsidR="001723C4">
        <w:rPr>
          <w:rFonts w:ascii="Georgia" w:hAnsi="Georgia"/>
          <w:sz w:val="24"/>
          <w:szCs w:val="24"/>
        </w:rPr>
        <w:t>C</w:t>
      </w:r>
      <w:r w:rsidR="00045103">
        <w:rPr>
          <w:rFonts w:ascii="Georgia" w:hAnsi="Georgia"/>
          <w:sz w:val="24"/>
          <w:szCs w:val="24"/>
        </w:rPr>
        <w:t>roce</w:t>
      </w:r>
      <w:r w:rsidR="001723C4">
        <w:rPr>
          <w:rFonts w:ascii="Georgia" w:hAnsi="Georgia"/>
          <w:sz w:val="24"/>
          <w:szCs w:val="24"/>
        </w:rPr>
        <w:t xml:space="preserve"> (mantenendo</w:t>
      </w:r>
      <w:r>
        <w:rPr>
          <w:rFonts w:ascii="Georgia" w:hAnsi="Georgia"/>
          <w:sz w:val="24"/>
          <w:szCs w:val="24"/>
        </w:rPr>
        <w:t xml:space="preserve"> le debite distanze</w:t>
      </w:r>
      <w:r w:rsidR="001723C4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e la riverenza davanti a</w:t>
      </w:r>
      <w:r w:rsidR="001723C4">
        <w:rPr>
          <w:rFonts w:ascii="Georgia" w:hAnsi="Georgia"/>
          <w:sz w:val="24"/>
          <w:szCs w:val="24"/>
        </w:rPr>
        <w:t xml:space="preserve"> essa</w:t>
      </w:r>
      <w:r>
        <w:rPr>
          <w:rFonts w:ascii="Georgia" w:hAnsi="Georgia"/>
          <w:sz w:val="24"/>
          <w:szCs w:val="24"/>
        </w:rPr>
        <w:t xml:space="preserve">, ma </w:t>
      </w:r>
      <w:r w:rsidRPr="001723C4">
        <w:rPr>
          <w:rFonts w:ascii="Georgia" w:hAnsi="Georgia"/>
          <w:b/>
          <w:sz w:val="24"/>
          <w:szCs w:val="24"/>
        </w:rPr>
        <w:t>senza il bacio</w:t>
      </w:r>
      <w:r>
        <w:rPr>
          <w:rFonts w:ascii="Georgia" w:hAnsi="Georgia"/>
          <w:sz w:val="24"/>
          <w:szCs w:val="24"/>
        </w:rPr>
        <w:t xml:space="preserve"> (cfr. </w:t>
      </w:r>
      <w:r w:rsidRPr="00045103">
        <w:rPr>
          <w:rFonts w:ascii="Georgia" w:hAnsi="Georgia"/>
          <w:i/>
          <w:color w:val="FF0000"/>
          <w:sz w:val="24"/>
          <w:szCs w:val="24"/>
        </w:rPr>
        <w:t>Messale Romano</w:t>
      </w:r>
      <w:r w:rsidRPr="00323484">
        <w:rPr>
          <w:rFonts w:ascii="Georgia" w:hAnsi="Georgia"/>
          <w:color w:val="FF0000"/>
          <w:sz w:val="24"/>
          <w:szCs w:val="24"/>
        </w:rPr>
        <w:t>, n. 18, p. 157</w:t>
      </w:r>
      <w:r>
        <w:rPr>
          <w:rFonts w:ascii="Georgia" w:hAnsi="Georgia"/>
          <w:sz w:val="24"/>
          <w:szCs w:val="24"/>
        </w:rPr>
        <w:t>);</w:t>
      </w:r>
    </w:p>
    <w:p w:rsidR="00417F38" w:rsidRDefault="00417F38" w:rsidP="00C222F0">
      <w:pPr>
        <w:pStyle w:val="Paragrafoelenco"/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</w:p>
    <w:p w:rsidR="00417F38" w:rsidRDefault="00417F38" w:rsidP="00C222F0">
      <w:pPr>
        <w:pStyle w:val="Paragrafoelenco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l’adorazione silenziosa della Croce da parte di tutti i fedeli, eventualmente in ginocchio, mentre il sacerdote la tiene elevata (</w:t>
      </w:r>
      <w:r w:rsidR="00045103">
        <w:rPr>
          <w:rFonts w:ascii="Georgia" w:hAnsi="Georgia"/>
          <w:sz w:val="24"/>
          <w:szCs w:val="24"/>
        </w:rPr>
        <w:t xml:space="preserve">cfr. </w:t>
      </w:r>
      <w:r w:rsidRPr="00045103">
        <w:rPr>
          <w:rFonts w:ascii="Georgia" w:hAnsi="Georgia"/>
          <w:i/>
          <w:color w:val="FF0000"/>
          <w:sz w:val="24"/>
          <w:szCs w:val="24"/>
        </w:rPr>
        <w:t>Messale Romano</w:t>
      </w:r>
      <w:r w:rsidR="00045103">
        <w:rPr>
          <w:rFonts w:ascii="Georgia" w:hAnsi="Georgia"/>
          <w:color w:val="FF0000"/>
          <w:sz w:val="24"/>
          <w:szCs w:val="24"/>
        </w:rPr>
        <w:t>, n. 19</w:t>
      </w:r>
      <w:r w:rsidRPr="00323484">
        <w:rPr>
          <w:rFonts w:ascii="Georgia" w:hAnsi="Georgia"/>
          <w:color w:val="FF0000"/>
          <w:sz w:val="24"/>
          <w:szCs w:val="24"/>
        </w:rPr>
        <w:t>, p. 157</w:t>
      </w:r>
      <w:r>
        <w:rPr>
          <w:rFonts w:ascii="Georgia" w:hAnsi="Georgia"/>
          <w:sz w:val="24"/>
          <w:szCs w:val="24"/>
        </w:rPr>
        <w:t>).</w:t>
      </w:r>
    </w:p>
    <w:p w:rsidR="00BF5123" w:rsidRDefault="00BF5123" w:rsidP="00323484">
      <w:pPr>
        <w:spacing w:after="0"/>
        <w:rPr>
          <w:rFonts w:ascii="Georgia" w:hAnsi="Georgia"/>
          <w:sz w:val="24"/>
          <w:szCs w:val="24"/>
        </w:rPr>
      </w:pPr>
    </w:p>
    <w:p w:rsidR="00266DEC" w:rsidRDefault="00266DEC" w:rsidP="00323484">
      <w:pPr>
        <w:spacing w:after="0"/>
        <w:rPr>
          <w:rFonts w:ascii="Georgia" w:hAnsi="Georgia"/>
          <w:sz w:val="24"/>
          <w:szCs w:val="24"/>
        </w:rPr>
      </w:pPr>
    </w:p>
    <w:p w:rsidR="00266DEC" w:rsidRPr="00417F38" w:rsidRDefault="00266DEC" w:rsidP="00266DEC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417F38">
        <w:rPr>
          <w:rFonts w:ascii="Georgia" w:hAnsi="Georgia"/>
          <w:b/>
          <w:smallCaps/>
          <w:sz w:val="24"/>
          <w:szCs w:val="24"/>
        </w:rPr>
        <w:t xml:space="preserve">Venerdì Santo </w:t>
      </w:r>
    </w:p>
    <w:p w:rsidR="00266DEC" w:rsidRPr="00417F38" w:rsidRDefault="00266DEC" w:rsidP="00266DEC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>
        <w:rPr>
          <w:rFonts w:ascii="Georgia" w:hAnsi="Georgia"/>
          <w:b/>
          <w:smallCaps/>
          <w:sz w:val="24"/>
          <w:szCs w:val="24"/>
        </w:rPr>
        <w:t xml:space="preserve">Processioni e </w:t>
      </w:r>
      <w:r w:rsidRPr="00266DEC">
        <w:rPr>
          <w:rFonts w:ascii="Georgia" w:hAnsi="Georgia"/>
          <w:b/>
          <w:i/>
          <w:smallCaps/>
          <w:sz w:val="24"/>
          <w:szCs w:val="24"/>
        </w:rPr>
        <w:t>Via Crucis</w:t>
      </w:r>
    </w:p>
    <w:p w:rsidR="00323484" w:rsidRPr="00323484" w:rsidRDefault="00323484" w:rsidP="00323484">
      <w:pPr>
        <w:spacing w:after="0"/>
        <w:rPr>
          <w:rFonts w:ascii="Georgia" w:hAnsi="Georgia"/>
          <w:i/>
          <w:sz w:val="24"/>
          <w:szCs w:val="24"/>
        </w:rPr>
      </w:pPr>
    </w:p>
    <w:p w:rsidR="00BF5123" w:rsidRDefault="00045103" w:rsidP="00C56631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Poiché </w:t>
      </w:r>
      <w:r w:rsidR="0066371E">
        <w:rPr>
          <w:rFonts w:ascii="Georgia" w:hAnsi="Georgia"/>
          <w:sz w:val="24"/>
          <w:szCs w:val="24"/>
        </w:rPr>
        <w:t xml:space="preserve">tutte </w:t>
      </w:r>
      <w:r>
        <w:rPr>
          <w:rFonts w:ascii="Georgia" w:hAnsi="Georgia"/>
          <w:sz w:val="24"/>
          <w:szCs w:val="24"/>
        </w:rPr>
        <w:t>le</w:t>
      </w:r>
      <w:r w:rsidR="00BF5123">
        <w:rPr>
          <w:rFonts w:ascii="Georgia" w:hAnsi="Georgia"/>
          <w:sz w:val="24"/>
          <w:szCs w:val="24"/>
        </w:rPr>
        <w:t xml:space="preserve"> processioni </w:t>
      </w:r>
      <w:r>
        <w:rPr>
          <w:rFonts w:ascii="Georgia" w:hAnsi="Georgia"/>
          <w:sz w:val="24"/>
          <w:szCs w:val="24"/>
        </w:rPr>
        <w:t>sono sospese</w:t>
      </w:r>
      <w:r w:rsidR="0066371E">
        <w:rPr>
          <w:rFonts w:ascii="Georgia" w:hAnsi="Georgia"/>
          <w:sz w:val="24"/>
          <w:szCs w:val="24"/>
        </w:rPr>
        <w:t>,</w:t>
      </w:r>
      <w:r w:rsidR="00BF5123">
        <w:rPr>
          <w:rFonts w:ascii="Georgia" w:hAnsi="Georgia"/>
          <w:sz w:val="24"/>
          <w:szCs w:val="24"/>
        </w:rPr>
        <w:t xml:space="preserve"> anche la celebrazione della </w:t>
      </w:r>
      <w:r w:rsidR="00BF5123" w:rsidRPr="00BF5123">
        <w:rPr>
          <w:rFonts w:ascii="Georgia" w:hAnsi="Georgia"/>
          <w:i/>
          <w:sz w:val="24"/>
          <w:szCs w:val="24"/>
        </w:rPr>
        <w:t xml:space="preserve">Via </w:t>
      </w:r>
      <w:r w:rsidR="00BF5123">
        <w:rPr>
          <w:rFonts w:ascii="Georgia" w:hAnsi="Georgia"/>
          <w:i/>
          <w:sz w:val="24"/>
          <w:szCs w:val="24"/>
        </w:rPr>
        <w:t>C</w:t>
      </w:r>
      <w:r w:rsidR="00BF5123" w:rsidRPr="00BF5123">
        <w:rPr>
          <w:rFonts w:ascii="Georgia" w:hAnsi="Georgia"/>
          <w:i/>
          <w:sz w:val="24"/>
          <w:szCs w:val="24"/>
        </w:rPr>
        <w:t>rucis</w:t>
      </w:r>
      <w:r w:rsidR="00BF5123">
        <w:rPr>
          <w:rFonts w:ascii="Georgia" w:hAnsi="Georgia"/>
          <w:sz w:val="24"/>
          <w:szCs w:val="24"/>
        </w:rPr>
        <w:t xml:space="preserve"> si </w:t>
      </w:r>
      <w:r>
        <w:rPr>
          <w:rFonts w:ascii="Georgia" w:hAnsi="Georgia"/>
          <w:sz w:val="24"/>
          <w:szCs w:val="24"/>
        </w:rPr>
        <w:t>svolgerà</w:t>
      </w:r>
      <w:r w:rsidR="00BF5123">
        <w:rPr>
          <w:rFonts w:ascii="Georgia" w:hAnsi="Georgia"/>
          <w:sz w:val="24"/>
          <w:szCs w:val="24"/>
        </w:rPr>
        <w:t xml:space="preserve"> in chiesa. </w:t>
      </w:r>
      <w:r w:rsidR="0066371E">
        <w:rPr>
          <w:rFonts w:ascii="Georgia" w:hAnsi="Georgia"/>
          <w:sz w:val="24"/>
          <w:szCs w:val="24"/>
        </w:rPr>
        <w:t>Se lo spazio lo consente, m</w:t>
      </w:r>
      <w:r w:rsidR="00BF5123">
        <w:rPr>
          <w:rFonts w:ascii="Georgia" w:hAnsi="Georgia"/>
          <w:sz w:val="24"/>
          <w:szCs w:val="24"/>
        </w:rPr>
        <w:t>entre i fedeli rimangono al proprio posto</w:t>
      </w:r>
      <w:r w:rsidR="0066371E">
        <w:rPr>
          <w:rFonts w:ascii="Georgia" w:hAnsi="Georgia"/>
          <w:sz w:val="24"/>
          <w:szCs w:val="24"/>
        </w:rPr>
        <w:t>,</w:t>
      </w:r>
      <w:r w:rsidR="0066371E" w:rsidRPr="0066371E">
        <w:rPr>
          <w:rFonts w:ascii="Georgia" w:hAnsi="Georgia"/>
          <w:sz w:val="24"/>
          <w:szCs w:val="24"/>
        </w:rPr>
        <w:t xml:space="preserve"> </w:t>
      </w:r>
      <w:r w:rsidR="00BF5123">
        <w:rPr>
          <w:rFonts w:ascii="Georgia" w:hAnsi="Georgia"/>
          <w:sz w:val="24"/>
          <w:szCs w:val="24"/>
        </w:rPr>
        <w:t xml:space="preserve">il sacerdote e </w:t>
      </w:r>
      <w:r>
        <w:rPr>
          <w:rFonts w:ascii="Georgia" w:hAnsi="Georgia"/>
          <w:sz w:val="24"/>
          <w:szCs w:val="24"/>
        </w:rPr>
        <w:t xml:space="preserve">alcuni </w:t>
      </w:r>
      <w:r w:rsidR="00BF5123">
        <w:rPr>
          <w:rFonts w:ascii="Georgia" w:hAnsi="Georgia"/>
          <w:sz w:val="24"/>
          <w:szCs w:val="24"/>
        </w:rPr>
        <w:t>ministri possono compiere il cammino orante d</w:t>
      </w:r>
      <w:r w:rsidR="0066371E">
        <w:rPr>
          <w:rFonts w:ascii="Georgia" w:hAnsi="Georgia"/>
          <w:sz w:val="24"/>
          <w:szCs w:val="24"/>
        </w:rPr>
        <w:t>a una stazione</w:t>
      </w:r>
      <w:r w:rsidR="00BF5123">
        <w:rPr>
          <w:rFonts w:ascii="Georgia" w:hAnsi="Georgia"/>
          <w:sz w:val="24"/>
          <w:szCs w:val="24"/>
        </w:rPr>
        <w:t xml:space="preserve"> </w:t>
      </w:r>
      <w:r w:rsidR="0066371E">
        <w:rPr>
          <w:rFonts w:ascii="Georgia" w:hAnsi="Georgia"/>
          <w:sz w:val="24"/>
          <w:szCs w:val="24"/>
        </w:rPr>
        <w:t>all’altra</w:t>
      </w:r>
      <w:r w:rsidR="00BF5123">
        <w:rPr>
          <w:rFonts w:ascii="Georgia" w:hAnsi="Georgia"/>
          <w:sz w:val="24"/>
          <w:szCs w:val="24"/>
        </w:rPr>
        <w:t>.</w:t>
      </w:r>
      <w:r w:rsidR="008F3E6A">
        <w:rPr>
          <w:rFonts w:ascii="Georgia" w:hAnsi="Georgia"/>
          <w:sz w:val="24"/>
          <w:szCs w:val="24"/>
        </w:rPr>
        <w:t xml:space="preserve"> Si può celebrare la </w:t>
      </w:r>
      <w:r w:rsidR="008F3E6A" w:rsidRPr="008F3E6A">
        <w:rPr>
          <w:rFonts w:ascii="Georgia" w:hAnsi="Georgia"/>
          <w:i/>
          <w:sz w:val="24"/>
          <w:szCs w:val="24"/>
        </w:rPr>
        <w:t>Via Crucis</w:t>
      </w:r>
      <w:r w:rsidR="008F3E6A">
        <w:rPr>
          <w:rFonts w:ascii="Georgia" w:hAnsi="Georgia"/>
          <w:sz w:val="24"/>
          <w:szCs w:val="24"/>
        </w:rPr>
        <w:t xml:space="preserve"> in questo modo anche all’aperto, purché i fedeli rimangano fermi.</w:t>
      </w:r>
    </w:p>
    <w:p w:rsidR="008F3E6A" w:rsidRPr="00BF5123" w:rsidRDefault="00C56631" w:rsidP="0032348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Eventuali </w:t>
      </w:r>
      <w:r w:rsidR="009974BE" w:rsidRPr="009B0B63">
        <w:rPr>
          <w:rFonts w:ascii="Georgia" w:hAnsi="Georgia"/>
          <w:sz w:val="24"/>
          <w:szCs w:val="24"/>
        </w:rPr>
        <w:t xml:space="preserve">richieste di </w:t>
      </w:r>
      <w:r w:rsidRPr="009B0B63">
        <w:rPr>
          <w:rFonts w:ascii="Georgia" w:hAnsi="Georgia"/>
          <w:sz w:val="24"/>
          <w:szCs w:val="24"/>
        </w:rPr>
        <w:t>derog</w:t>
      </w:r>
      <w:r w:rsidR="009974BE" w:rsidRPr="009B0B63">
        <w:rPr>
          <w:rFonts w:ascii="Georgia" w:hAnsi="Georgia"/>
          <w:sz w:val="24"/>
          <w:szCs w:val="24"/>
        </w:rPr>
        <w:t>a</w:t>
      </w:r>
      <w:r w:rsidRPr="009B0B63">
        <w:rPr>
          <w:rFonts w:ascii="Georgia" w:hAnsi="Georgia"/>
          <w:sz w:val="24"/>
          <w:szCs w:val="24"/>
        </w:rPr>
        <w:t xml:space="preserve"> alla sospensione delle processioni </w:t>
      </w:r>
      <w:r w:rsidR="009974BE" w:rsidRPr="009B0B63">
        <w:rPr>
          <w:rFonts w:ascii="Georgia" w:hAnsi="Georgia"/>
          <w:sz w:val="24"/>
          <w:szCs w:val="24"/>
        </w:rPr>
        <w:t>dovranno essere</w:t>
      </w:r>
      <w:r w:rsidRPr="009B0B63">
        <w:rPr>
          <w:rFonts w:ascii="Georgia" w:hAnsi="Georgia"/>
          <w:sz w:val="24"/>
          <w:szCs w:val="24"/>
        </w:rPr>
        <w:t xml:space="preserve"> sottoposte al giudizio dell’Ordinario</w:t>
      </w:r>
      <w:r>
        <w:rPr>
          <w:rFonts w:ascii="Georgia" w:hAnsi="Georgia"/>
          <w:sz w:val="24"/>
          <w:szCs w:val="24"/>
        </w:rPr>
        <w:t>.</w:t>
      </w:r>
    </w:p>
    <w:p w:rsidR="00BF5123" w:rsidRPr="00BF5123" w:rsidRDefault="00BF5123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17F38" w:rsidRPr="00417F38" w:rsidRDefault="00417F38" w:rsidP="00417F38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417F38">
        <w:rPr>
          <w:rFonts w:ascii="Georgia" w:hAnsi="Georgia"/>
          <w:b/>
          <w:smallCaps/>
          <w:sz w:val="24"/>
          <w:szCs w:val="24"/>
        </w:rPr>
        <w:t>Domenica di Pasqua</w:t>
      </w:r>
    </w:p>
    <w:p w:rsidR="00160BDE" w:rsidRPr="00417F38" w:rsidRDefault="00160BDE" w:rsidP="00417F38">
      <w:pPr>
        <w:spacing w:after="0" w:line="240" w:lineRule="auto"/>
        <w:jc w:val="both"/>
        <w:rPr>
          <w:rFonts w:ascii="Georgia" w:hAnsi="Georgia"/>
          <w:b/>
          <w:smallCaps/>
          <w:sz w:val="24"/>
          <w:szCs w:val="24"/>
        </w:rPr>
      </w:pPr>
      <w:r w:rsidRPr="00417F38">
        <w:rPr>
          <w:rFonts w:ascii="Georgia" w:hAnsi="Georgia"/>
          <w:b/>
          <w:smallCaps/>
          <w:sz w:val="24"/>
          <w:szCs w:val="24"/>
        </w:rPr>
        <w:t>Veglia pasquale nella notte santa</w:t>
      </w:r>
    </w:p>
    <w:p w:rsidR="0025142D" w:rsidRDefault="0025142D" w:rsidP="0025142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25142D" w:rsidRPr="00417F38" w:rsidRDefault="0025142D" w:rsidP="0025142D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17F38">
        <w:rPr>
          <w:rFonts w:ascii="Georgia" w:hAnsi="Georgia"/>
          <w:i/>
          <w:sz w:val="24"/>
          <w:szCs w:val="24"/>
        </w:rPr>
        <w:t>Numero delle celebrazioni</w:t>
      </w:r>
    </w:p>
    <w:p w:rsidR="00160BDE" w:rsidRDefault="00160BDE" w:rsidP="00160BDE">
      <w:pPr>
        <w:pStyle w:val="Paragrafoelenc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160BDE" w:rsidRPr="00BF5123" w:rsidRDefault="00BF5123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Considerate le restrizioni dovute alle precauzioni anti-contagio</w:t>
      </w:r>
      <w:r w:rsidR="00045103">
        <w:rPr>
          <w:rFonts w:ascii="Georgia" w:hAnsi="Georgia"/>
          <w:sz w:val="24"/>
          <w:szCs w:val="24"/>
        </w:rPr>
        <w:t xml:space="preserve">, l’Arcivescovo consente </w:t>
      </w:r>
      <w:r w:rsidR="00045103" w:rsidRPr="00A6763F">
        <w:rPr>
          <w:rFonts w:ascii="Georgia" w:hAnsi="Georgia"/>
          <w:i/>
          <w:sz w:val="24"/>
          <w:szCs w:val="24"/>
        </w:rPr>
        <w:t xml:space="preserve">in via </w:t>
      </w:r>
      <w:r w:rsidR="00045103" w:rsidRPr="0066371E">
        <w:rPr>
          <w:rFonts w:ascii="Georgia" w:hAnsi="Georgia"/>
          <w:i/>
          <w:sz w:val="24"/>
          <w:szCs w:val="24"/>
        </w:rPr>
        <w:t>eccezionale</w:t>
      </w:r>
      <w:r w:rsidR="0066371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A6763F">
        <w:rPr>
          <w:rFonts w:ascii="Georgia" w:hAnsi="Georgia"/>
          <w:sz w:val="24"/>
          <w:szCs w:val="24"/>
        </w:rPr>
        <w:t xml:space="preserve">nelle parrocchie più popolose e dove la chiesa non </w:t>
      </w:r>
      <w:r w:rsidR="0066371E">
        <w:rPr>
          <w:rFonts w:ascii="Georgia" w:hAnsi="Georgia"/>
          <w:sz w:val="24"/>
          <w:szCs w:val="24"/>
        </w:rPr>
        <w:t>sia</w:t>
      </w:r>
      <w:r w:rsidR="00A6763F">
        <w:rPr>
          <w:rFonts w:ascii="Georgia" w:hAnsi="Georgia"/>
          <w:sz w:val="24"/>
          <w:szCs w:val="24"/>
        </w:rPr>
        <w:t xml:space="preserve"> particolarmente capiente</w:t>
      </w:r>
      <w:r w:rsidR="0066371E">
        <w:rPr>
          <w:rFonts w:ascii="Georgia" w:hAnsi="Georgia"/>
          <w:sz w:val="24"/>
          <w:szCs w:val="24"/>
        </w:rPr>
        <w:t>,</w:t>
      </w:r>
      <w:r w:rsidR="00A6763F">
        <w:rPr>
          <w:rFonts w:ascii="Georgia" w:hAnsi="Georgia"/>
          <w:sz w:val="24"/>
          <w:szCs w:val="24"/>
        </w:rPr>
        <w:t xml:space="preserve"> di tenere più celebrazioni della Veglia pasquale. Tale opportunità sia valutata</w:t>
      </w:r>
      <w:r>
        <w:rPr>
          <w:rFonts w:ascii="Georgia" w:hAnsi="Georgia"/>
          <w:sz w:val="24"/>
          <w:szCs w:val="24"/>
        </w:rPr>
        <w:t xml:space="preserve"> seriamente</w:t>
      </w:r>
      <w:r w:rsidR="00A6763F">
        <w:rPr>
          <w:rFonts w:ascii="Georgia" w:hAnsi="Georgia"/>
          <w:sz w:val="24"/>
          <w:szCs w:val="24"/>
        </w:rPr>
        <w:t xml:space="preserve"> in base al</w:t>
      </w:r>
      <w:r>
        <w:rPr>
          <w:rFonts w:ascii="Georgia" w:hAnsi="Georgia"/>
          <w:sz w:val="24"/>
          <w:szCs w:val="24"/>
        </w:rPr>
        <w:t>la disponibilità di luoghi sacri idonei e di ministri (</w:t>
      </w:r>
      <w:r w:rsidR="00B85CF9" w:rsidRPr="009B0B63">
        <w:rPr>
          <w:rFonts w:ascii="Georgia" w:hAnsi="Georgia"/>
          <w:sz w:val="24"/>
          <w:szCs w:val="24"/>
        </w:rPr>
        <w:t>non soltanto</w:t>
      </w:r>
      <w:r w:rsidRPr="009B0B63">
        <w:rPr>
          <w:rFonts w:ascii="Georgia" w:hAnsi="Georgia"/>
          <w:sz w:val="24"/>
          <w:szCs w:val="24"/>
        </w:rPr>
        <w:t xml:space="preserve"> di chi presiede, </w:t>
      </w:r>
      <w:r w:rsidR="00B85CF9" w:rsidRPr="009B0B63">
        <w:rPr>
          <w:rFonts w:ascii="Georgia" w:hAnsi="Georgia"/>
          <w:sz w:val="24"/>
          <w:szCs w:val="24"/>
        </w:rPr>
        <w:t>ma anche</w:t>
      </w:r>
      <w:r w:rsidRPr="009B0B63">
        <w:rPr>
          <w:rFonts w:ascii="Georgia" w:hAnsi="Georgia"/>
          <w:sz w:val="24"/>
          <w:szCs w:val="24"/>
        </w:rPr>
        <w:t xml:space="preserve"> di </w:t>
      </w:r>
      <w:r>
        <w:rPr>
          <w:rFonts w:ascii="Georgia" w:hAnsi="Georgia"/>
          <w:sz w:val="24"/>
          <w:szCs w:val="24"/>
        </w:rPr>
        <w:t>altri ministri neces</w:t>
      </w:r>
      <w:r w:rsidR="00A6763F">
        <w:rPr>
          <w:rFonts w:ascii="Georgia" w:hAnsi="Georgia"/>
          <w:sz w:val="24"/>
          <w:szCs w:val="24"/>
        </w:rPr>
        <w:t>sari ai vari servizi liturgici).</w:t>
      </w:r>
    </w:p>
    <w:p w:rsidR="00160BDE" w:rsidRDefault="00160BDE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Pr="00266DEC" w:rsidRDefault="00160BDE" w:rsidP="00BF5123">
      <w:pPr>
        <w:spacing w:after="0" w:line="240" w:lineRule="auto"/>
        <w:jc w:val="both"/>
        <w:rPr>
          <w:rFonts w:ascii="Georgia" w:hAnsi="Georgia"/>
          <w:i/>
          <w:smallCaps/>
          <w:sz w:val="24"/>
          <w:szCs w:val="24"/>
        </w:rPr>
      </w:pPr>
      <w:r w:rsidRPr="00266DEC">
        <w:rPr>
          <w:rFonts w:ascii="Georgia" w:hAnsi="Georgia"/>
          <w:i/>
          <w:smallCaps/>
          <w:sz w:val="24"/>
          <w:szCs w:val="24"/>
        </w:rPr>
        <w:t>Lucernario</w:t>
      </w:r>
    </w:p>
    <w:p w:rsidR="00BF5123" w:rsidRDefault="00BF5123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160BDE" w:rsidRPr="00BF5123" w:rsidRDefault="00A6763F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234F73">
        <w:rPr>
          <w:rFonts w:ascii="Georgia" w:hAnsi="Georgia"/>
          <w:sz w:val="24"/>
          <w:szCs w:val="24"/>
        </w:rPr>
        <w:t>a benedizione del fuoco e la preparazione del cero vengono compiute dal sacerdote alla sola presenza dei ministri</w:t>
      </w:r>
      <w:r>
        <w:rPr>
          <w:rFonts w:ascii="Georgia" w:hAnsi="Georgia"/>
          <w:sz w:val="24"/>
          <w:szCs w:val="24"/>
        </w:rPr>
        <w:t>. Sarà importante favorire</w:t>
      </w:r>
      <w:r w:rsidR="00234F73">
        <w:rPr>
          <w:rFonts w:ascii="Georgia" w:hAnsi="Georgia"/>
          <w:sz w:val="24"/>
          <w:szCs w:val="24"/>
        </w:rPr>
        <w:t xml:space="preserve"> l’amplificazione del suono.</w:t>
      </w:r>
    </w:p>
    <w:p w:rsidR="00160BDE" w:rsidRDefault="00234F73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 quanto riguarda la </w:t>
      </w:r>
      <w:r w:rsidR="00160BDE" w:rsidRPr="00BF5123">
        <w:rPr>
          <w:rFonts w:ascii="Georgia" w:hAnsi="Georgia"/>
          <w:sz w:val="24"/>
          <w:szCs w:val="24"/>
        </w:rPr>
        <w:t>processione con il cero pasquale acceso</w:t>
      </w:r>
      <w:r w:rsidR="00266DEC">
        <w:rPr>
          <w:rFonts w:ascii="Georgia" w:hAnsi="Georgia"/>
          <w:sz w:val="24"/>
          <w:szCs w:val="24"/>
        </w:rPr>
        <w:t>,</w:t>
      </w:r>
      <w:r w:rsidR="00160BDE" w:rsidRPr="00BF5123">
        <w:rPr>
          <w:rFonts w:ascii="Georgia" w:hAnsi="Georgia"/>
          <w:sz w:val="24"/>
          <w:szCs w:val="24"/>
        </w:rPr>
        <w:t xml:space="preserve"> </w:t>
      </w:r>
      <w:r w:rsidR="00F2335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i</w:t>
      </w:r>
      <w:r w:rsidR="00266DEC">
        <w:rPr>
          <w:rFonts w:ascii="Georgia" w:hAnsi="Georgia"/>
          <w:sz w:val="24"/>
          <w:szCs w:val="24"/>
        </w:rPr>
        <w:t xml:space="preserve"> faccia attenzione e</w:t>
      </w:r>
      <w:r>
        <w:rPr>
          <w:rFonts w:ascii="Georgia" w:hAnsi="Georgia"/>
          <w:sz w:val="24"/>
          <w:szCs w:val="24"/>
        </w:rPr>
        <w:t xml:space="preserve"> manten</w:t>
      </w:r>
      <w:r w:rsidR="00266DEC">
        <w:rPr>
          <w:rFonts w:ascii="Georgia" w:hAnsi="Georgia"/>
          <w:sz w:val="24"/>
          <w:szCs w:val="24"/>
        </w:rPr>
        <w:t>ere</w:t>
      </w:r>
      <w:r>
        <w:rPr>
          <w:rFonts w:ascii="Georgia" w:hAnsi="Georgia"/>
          <w:sz w:val="24"/>
          <w:szCs w:val="24"/>
        </w:rPr>
        <w:t xml:space="preserve"> </w:t>
      </w:r>
      <w:r w:rsidR="00266DEC">
        <w:rPr>
          <w:rFonts w:ascii="Georgia" w:hAnsi="Georgia"/>
          <w:sz w:val="24"/>
          <w:szCs w:val="24"/>
        </w:rPr>
        <w:t xml:space="preserve">tra i ministri </w:t>
      </w:r>
      <w:r>
        <w:rPr>
          <w:rFonts w:ascii="Georgia" w:hAnsi="Georgia"/>
          <w:sz w:val="24"/>
          <w:szCs w:val="24"/>
        </w:rPr>
        <w:t>le debite distanze. Alla seconda sosta si procede all’accensione delle candele dei fedeli</w:t>
      </w:r>
      <w:r w:rsidR="00266DEC">
        <w:rPr>
          <w:rFonts w:ascii="Georgia" w:hAnsi="Georgia"/>
          <w:sz w:val="24"/>
          <w:szCs w:val="24"/>
        </w:rPr>
        <w:t>, ma</w:t>
      </w:r>
      <w:r>
        <w:rPr>
          <w:rFonts w:ascii="Georgia" w:hAnsi="Georgia"/>
          <w:sz w:val="24"/>
          <w:szCs w:val="24"/>
        </w:rPr>
        <w:t xml:space="preserve"> evitando contatti troppo ravvicinati tra le persone.</w:t>
      </w:r>
    </w:p>
    <w:p w:rsidR="00C56631" w:rsidRPr="009B0B63" w:rsidRDefault="00C56631" w:rsidP="00BF5123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Prima dell’inizio della celebrazione alcuni incaricati</w:t>
      </w:r>
      <w:r w:rsidR="009974BE">
        <w:rPr>
          <w:rFonts w:ascii="Georgia" w:hAnsi="Georgia"/>
          <w:sz w:val="24"/>
          <w:szCs w:val="24"/>
        </w:rPr>
        <w:t xml:space="preserve">, </w:t>
      </w:r>
      <w:r w:rsidR="009974BE" w:rsidRPr="009B0B63">
        <w:rPr>
          <w:rFonts w:ascii="Georgia" w:hAnsi="Georgia"/>
          <w:sz w:val="24"/>
          <w:szCs w:val="24"/>
        </w:rPr>
        <w:t>dopo aver sanificato le mani, provve</w:t>
      </w:r>
      <w:r w:rsidR="009B0B63" w:rsidRPr="009B0B63">
        <w:rPr>
          <w:rFonts w:ascii="Georgia" w:hAnsi="Georgia"/>
          <w:sz w:val="24"/>
          <w:szCs w:val="24"/>
        </w:rPr>
        <w:t>der</w:t>
      </w:r>
      <w:r w:rsidR="009974BE" w:rsidRPr="009B0B63">
        <w:rPr>
          <w:rFonts w:ascii="Georgia" w:hAnsi="Georgia"/>
          <w:sz w:val="24"/>
          <w:szCs w:val="24"/>
        </w:rPr>
        <w:t>anno a</w:t>
      </w:r>
      <w:r w:rsidRPr="009B0B63">
        <w:rPr>
          <w:rFonts w:ascii="Georgia" w:hAnsi="Georgia"/>
          <w:sz w:val="24"/>
          <w:szCs w:val="24"/>
        </w:rPr>
        <w:t xml:space="preserve"> distribuir</w:t>
      </w:r>
      <w:r w:rsidR="009974BE" w:rsidRPr="009B0B63">
        <w:rPr>
          <w:rFonts w:ascii="Georgia" w:hAnsi="Georgia"/>
          <w:sz w:val="24"/>
          <w:szCs w:val="24"/>
        </w:rPr>
        <w:t>e</w:t>
      </w:r>
      <w:r w:rsidRPr="009B0B63">
        <w:rPr>
          <w:rFonts w:ascii="Georgia" w:hAnsi="Georgia"/>
          <w:sz w:val="24"/>
          <w:szCs w:val="24"/>
        </w:rPr>
        <w:t xml:space="preserve"> ai fedeli la candela e l’eventuale sussidio per il canto</w:t>
      </w:r>
      <w:r w:rsidR="009974BE" w:rsidRPr="009B0B63">
        <w:rPr>
          <w:rFonts w:ascii="Georgia" w:hAnsi="Georgia"/>
          <w:sz w:val="24"/>
          <w:szCs w:val="24"/>
        </w:rPr>
        <w:t>; al termine della celebrazione candela e sussidio non potranno essere lasciati in chiesa</w:t>
      </w:r>
      <w:r w:rsidRPr="009B0B63">
        <w:rPr>
          <w:rFonts w:ascii="Georgia" w:hAnsi="Georgia"/>
          <w:sz w:val="24"/>
          <w:szCs w:val="24"/>
        </w:rPr>
        <w:t>.</w:t>
      </w:r>
    </w:p>
    <w:p w:rsidR="00160BDE" w:rsidRDefault="00160BDE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75F6F" w:rsidRDefault="00C75F6F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75F6F" w:rsidRDefault="00C75F6F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C75F6F" w:rsidRDefault="00C75F6F" w:rsidP="00160BDE">
      <w:pPr>
        <w:pStyle w:val="Paragrafoelenco"/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34F73" w:rsidRPr="00266DEC" w:rsidRDefault="00234F73" w:rsidP="00234F73">
      <w:pPr>
        <w:spacing w:after="0" w:line="240" w:lineRule="auto"/>
        <w:jc w:val="both"/>
        <w:rPr>
          <w:rFonts w:ascii="Georgia" w:hAnsi="Georgia"/>
          <w:i/>
          <w:smallCaps/>
          <w:sz w:val="24"/>
          <w:szCs w:val="24"/>
        </w:rPr>
      </w:pPr>
      <w:r w:rsidRPr="00266DEC">
        <w:rPr>
          <w:rFonts w:ascii="Georgia" w:hAnsi="Georgia"/>
          <w:i/>
          <w:smallCaps/>
          <w:sz w:val="24"/>
          <w:szCs w:val="24"/>
        </w:rPr>
        <w:lastRenderedPageBreak/>
        <w:t>Liturgia battesimale</w:t>
      </w:r>
    </w:p>
    <w:p w:rsidR="00160BDE" w:rsidRPr="00234F73" w:rsidRDefault="00160BDE" w:rsidP="00234F73">
      <w:pPr>
        <w:spacing w:after="0" w:line="240" w:lineRule="auto"/>
        <w:jc w:val="both"/>
        <w:rPr>
          <w:rFonts w:ascii="Georgia" w:hAnsi="Georgia"/>
          <w:smallCaps/>
          <w:sz w:val="24"/>
          <w:szCs w:val="24"/>
        </w:rPr>
      </w:pPr>
    </w:p>
    <w:p w:rsidR="00160BDE" w:rsidRDefault="000742E1" w:rsidP="009974B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Per quanto riguarda la c</w:t>
      </w:r>
      <w:r w:rsidR="00234F73">
        <w:rPr>
          <w:rFonts w:ascii="Georgia" w:hAnsi="Georgia"/>
          <w:sz w:val="24"/>
          <w:szCs w:val="24"/>
        </w:rPr>
        <w:t>elebrazione d</w:t>
      </w:r>
      <w:r>
        <w:rPr>
          <w:rFonts w:ascii="Georgia" w:hAnsi="Georgia"/>
          <w:sz w:val="24"/>
          <w:szCs w:val="24"/>
        </w:rPr>
        <w:t>el Battesimo</w:t>
      </w:r>
      <w:r w:rsidR="00266DEC">
        <w:rPr>
          <w:rFonts w:ascii="Georgia" w:hAnsi="Georgia"/>
          <w:sz w:val="24"/>
          <w:szCs w:val="24"/>
        </w:rPr>
        <w:t>,</w:t>
      </w:r>
      <w:r w:rsidR="00234F73">
        <w:rPr>
          <w:rFonts w:ascii="Georgia" w:hAnsi="Georgia"/>
          <w:sz w:val="24"/>
          <w:szCs w:val="24"/>
        </w:rPr>
        <w:t xml:space="preserve"> si procede nel rispetto delle norme già stabilite.</w:t>
      </w:r>
      <w:r w:rsidR="009974BE">
        <w:rPr>
          <w:rFonts w:ascii="Georgia" w:hAnsi="Georgia"/>
          <w:sz w:val="24"/>
          <w:szCs w:val="24"/>
        </w:rPr>
        <w:t xml:space="preserve"> </w:t>
      </w:r>
    </w:p>
    <w:sectPr w:rsidR="00160BDE" w:rsidSect="00266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31C" w:rsidRDefault="0010231C" w:rsidP="003A7B75">
      <w:pPr>
        <w:spacing w:after="0" w:line="240" w:lineRule="auto"/>
      </w:pPr>
      <w:r>
        <w:separator/>
      </w:r>
    </w:p>
  </w:endnote>
  <w:endnote w:type="continuationSeparator" w:id="0">
    <w:p w:rsidR="0010231C" w:rsidRDefault="0010231C" w:rsidP="003A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31C" w:rsidRDefault="0010231C" w:rsidP="003A7B75">
      <w:pPr>
        <w:spacing w:after="0" w:line="240" w:lineRule="auto"/>
      </w:pPr>
      <w:r>
        <w:separator/>
      </w:r>
    </w:p>
  </w:footnote>
  <w:footnote w:type="continuationSeparator" w:id="0">
    <w:p w:rsidR="0010231C" w:rsidRDefault="0010231C" w:rsidP="003A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32C"/>
    <w:multiLevelType w:val="hybridMultilevel"/>
    <w:tmpl w:val="0A407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A5FE8"/>
    <w:multiLevelType w:val="hybridMultilevel"/>
    <w:tmpl w:val="E5CC7C14"/>
    <w:lvl w:ilvl="0" w:tplc="2BB8881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46152"/>
    <w:multiLevelType w:val="hybridMultilevel"/>
    <w:tmpl w:val="94865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801C2"/>
    <w:multiLevelType w:val="hybridMultilevel"/>
    <w:tmpl w:val="B2A26B10"/>
    <w:lvl w:ilvl="0" w:tplc="3A925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12C41"/>
    <w:multiLevelType w:val="hybridMultilevel"/>
    <w:tmpl w:val="D5220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2F74"/>
    <w:multiLevelType w:val="hybridMultilevel"/>
    <w:tmpl w:val="91FAC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464C"/>
    <w:multiLevelType w:val="hybridMultilevel"/>
    <w:tmpl w:val="3A1EFE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DE"/>
    <w:rsid w:val="00035419"/>
    <w:rsid w:val="00045103"/>
    <w:rsid w:val="000742E1"/>
    <w:rsid w:val="00094220"/>
    <w:rsid w:val="000A08DD"/>
    <w:rsid w:val="000D0B89"/>
    <w:rsid w:val="0010231C"/>
    <w:rsid w:val="00160BDE"/>
    <w:rsid w:val="001723C4"/>
    <w:rsid w:val="001B449E"/>
    <w:rsid w:val="00202056"/>
    <w:rsid w:val="00211096"/>
    <w:rsid w:val="00234F73"/>
    <w:rsid w:val="0025142D"/>
    <w:rsid w:val="00266DEC"/>
    <w:rsid w:val="00323484"/>
    <w:rsid w:val="003A7B75"/>
    <w:rsid w:val="00417F38"/>
    <w:rsid w:val="004A2B1C"/>
    <w:rsid w:val="004D38F3"/>
    <w:rsid w:val="004D51B6"/>
    <w:rsid w:val="005458AD"/>
    <w:rsid w:val="00596523"/>
    <w:rsid w:val="00655E0A"/>
    <w:rsid w:val="0066371E"/>
    <w:rsid w:val="00687928"/>
    <w:rsid w:val="006C78B9"/>
    <w:rsid w:val="0077565F"/>
    <w:rsid w:val="008F3E6A"/>
    <w:rsid w:val="009352B0"/>
    <w:rsid w:val="009974BE"/>
    <w:rsid w:val="009B0B63"/>
    <w:rsid w:val="009B1A46"/>
    <w:rsid w:val="00A35995"/>
    <w:rsid w:val="00A36A22"/>
    <w:rsid w:val="00A6763F"/>
    <w:rsid w:val="00A71F40"/>
    <w:rsid w:val="00B25BD4"/>
    <w:rsid w:val="00B45D22"/>
    <w:rsid w:val="00B85CF9"/>
    <w:rsid w:val="00BC0347"/>
    <w:rsid w:val="00BC4E9E"/>
    <w:rsid w:val="00BE2C0B"/>
    <w:rsid w:val="00BF5123"/>
    <w:rsid w:val="00C222F0"/>
    <w:rsid w:val="00C56631"/>
    <w:rsid w:val="00C75F6F"/>
    <w:rsid w:val="00D17A4E"/>
    <w:rsid w:val="00E9386C"/>
    <w:rsid w:val="00F04A86"/>
    <w:rsid w:val="00F23350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35CBE"/>
  <w15:docId w15:val="{2A30E463-DFAB-41F3-88F1-44617511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0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B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8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A7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B75"/>
  </w:style>
  <w:style w:type="paragraph" w:styleId="Pidipagina">
    <w:name w:val="footer"/>
    <w:basedOn w:val="Normale"/>
    <w:link w:val="PidipaginaCarattere"/>
    <w:uiPriority w:val="99"/>
    <w:unhideWhenUsed/>
    <w:rsid w:val="003A7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4521-ECCA-4B23-ADB8-6A113FC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6687</Characters>
  <Application>Microsoft Office Word</Application>
  <DocSecurity>0</DocSecurity>
  <Lines>83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Loris</dc:creator>
  <cp:lastModifiedBy>Giovanni Lesa</cp:lastModifiedBy>
  <cp:revision>3</cp:revision>
  <cp:lastPrinted>2021-02-15T06:22:00Z</cp:lastPrinted>
  <dcterms:created xsi:type="dcterms:W3CDTF">2021-02-22T15:16:00Z</dcterms:created>
  <dcterms:modified xsi:type="dcterms:W3CDTF">2021-02-22T15:16:00Z</dcterms:modified>
</cp:coreProperties>
</file>