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EE" w:rsidRPr="000474B0" w:rsidRDefault="006360EE" w:rsidP="006360EE">
      <w:pPr>
        <w:jc w:val="center"/>
        <w:rPr>
          <w:rFonts w:ascii="Times New Roman" w:hAnsi="Times New Roman" w:cs="Times New Roman"/>
          <w:b/>
          <w:sz w:val="28"/>
          <w:szCs w:val="28"/>
        </w:rPr>
      </w:pPr>
      <w:r w:rsidRPr="000474B0">
        <w:rPr>
          <w:rFonts w:ascii="Times New Roman" w:hAnsi="Times New Roman" w:cs="Times New Roman"/>
          <w:b/>
          <w:sz w:val="28"/>
          <w:szCs w:val="28"/>
        </w:rPr>
        <w:t>L’Apocalisse: liturgia della speranza</w:t>
      </w:r>
    </w:p>
    <w:p w:rsidR="006360EE" w:rsidRPr="003E258F" w:rsidRDefault="006360EE" w:rsidP="006360EE">
      <w:pPr>
        <w:jc w:val="center"/>
        <w:rPr>
          <w:rFonts w:ascii="Times New Roman" w:hAnsi="Times New Roman" w:cs="Times New Roman"/>
          <w:b/>
          <w:i/>
        </w:rPr>
      </w:pPr>
      <w:r w:rsidRPr="003E258F">
        <w:rPr>
          <w:rFonts w:ascii="Times New Roman" w:hAnsi="Times New Roman" w:cs="Times New Roman"/>
          <w:b/>
          <w:i/>
        </w:rPr>
        <w:t>(Rinaldo Fabri</w:t>
      </w:r>
      <w:r w:rsidR="00CD5C9F">
        <w:rPr>
          <w:rFonts w:ascii="Times New Roman" w:hAnsi="Times New Roman" w:cs="Times New Roman"/>
          <w:b/>
          <w:i/>
        </w:rPr>
        <w:t>s</w:t>
      </w:r>
      <w:r w:rsidRPr="003E258F">
        <w:rPr>
          <w:rFonts w:ascii="Times New Roman" w:hAnsi="Times New Roman" w:cs="Times New Roman"/>
          <w:b/>
          <w:i/>
        </w:rPr>
        <w:t>)</w:t>
      </w:r>
    </w:p>
    <w:p w:rsidR="006360EE" w:rsidRDefault="006360EE" w:rsidP="006360EE">
      <w:pPr>
        <w:jc w:val="both"/>
        <w:rPr>
          <w:rFonts w:ascii="Times New Roman" w:hAnsi="Times New Roman" w:cs="Times New Roman"/>
        </w:rPr>
      </w:pPr>
    </w:p>
    <w:p w:rsidR="006360EE" w:rsidRDefault="006360EE" w:rsidP="00284209">
      <w:pPr>
        <w:jc w:val="both"/>
        <w:rPr>
          <w:rFonts w:ascii="Times New Roman" w:hAnsi="Times New Roman" w:cs="Times New Roman"/>
        </w:rPr>
      </w:pPr>
      <w:r>
        <w:rPr>
          <w:rFonts w:ascii="Times New Roman" w:hAnsi="Times New Roman" w:cs="Times New Roman"/>
        </w:rPr>
        <w:tab/>
        <w:t>L</w:t>
      </w:r>
      <w:r w:rsidRPr="00FF2F25">
        <w:rPr>
          <w:rFonts w:ascii="Times New Roman" w:hAnsi="Times New Roman" w:cs="Times New Roman"/>
        </w:rPr>
        <w:t>’ultimo libro della Bibbia</w:t>
      </w:r>
      <w:r>
        <w:rPr>
          <w:rFonts w:ascii="Times New Roman" w:hAnsi="Times New Roman" w:cs="Times New Roman"/>
        </w:rPr>
        <w:t xml:space="preserve"> cristiana</w:t>
      </w:r>
      <w:r w:rsidRPr="00FF2F25">
        <w:rPr>
          <w:rFonts w:ascii="Times New Roman" w:hAnsi="Times New Roman" w:cs="Times New Roman"/>
        </w:rPr>
        <w:t>,</w:t>
      </w:r>
      <w:r>
        <w:rPr>
          <w:rFonts w:ascii="Times New Roman" w:hAnsi="Times New Roman" w:cs="Times New Roman"/>
        </w:rPr>
        <w:t xml:space="preserve"> è un messaggio</w:t>
      </w:r>
      <w:r w:rsidRPr="00FF2F25">
        <w:rPr>
          <w:rFonts w:ascii="Times New Roman" w:hAnsi="Times New Roman" w:cs="Times New Roman"/>
        </w:rPr>
        <w:t xml:space="preserve"> di speranza e di consolazione per quelli che sono chiamati ad attraversare la prova, la tribolazione, che non è solo il martirio, ma è la condizione</w:t>
      </w:r>
      <w:r>
        <w:rPr>
          <w:rFonts w:ascii="Times New Roman" w:hAnsi="Times New Roman" w:cs="Times New Roman"/>
        </w:rPr>
        <w:t xml:space="preserve"> di ogni essere umano</w:t>
      </w:r>
      <w:r w:rsidRPr="00FF2F25">
        <w:rPr>
          <w:rFonts w:ascii="Times New Roman" w:hAnsi="Times New Roman" w:cs="Times New Roman"/>
        </w:rPr>
        <w:t xml:space="preserve"> che termina tragicamente con la morte, ma non finisce </w:t>
      </w:r>
      <w:r>
        <w:rPr>
          <w:rFonts w:ascii="Times New Roman" w:hAnsi="Times New Roman" w:cs="Times New Roman"/>
        </w:rPr>
        <w:t>nella</w:t>
      </w:r>
      <w:r w:rsidRPr="00FF2F25">
        <w:rPr>
          <w:rFonts w:ascii="Times New Roman" w:hAnsi="Times New Roman" w:cs="Times New Roman"/>
        </w:rPr>
        <w:t xml:space="preserve"> morte</w:t>
      </w:r>
      <w:r>
        <w:rPr>
          <w:rFonts w:ascii="Times New Roman" w:hAnsi="Times New Roman" w:cs="Times New Roman"/>
        </w:rPr>
        <w:t>. Il</w:t>
      </w:r>
      <w:r w:rsidRPr="00FF2F25">
        <w:rPr>
          <w:rFonts w:ascii="Times New Roman" w:hAnsi="Times New Roman" w:cs="Times New Roman"/>
        </w:rPr>
        <w:t xml:space="preserve"> superamento della prova è garantito </w:t>
      </w:r>
      <w:r>
        <w:rPr>
          <w:rFonts w:ascii="Times New Roman" w:hAnsi="Times New Roman" w:cs="Times New Roman"/>
        </w:rPr>
        <w:t>dalla</w:t>
      </w:r>
      <w:r w:rsidRPr="00FF2F25">
        <w:rPr>
          <w:rFonts w:ascii="Times New Roman" w:hAnsi="Times New Roman" w:cs="Times New Roman"/>
        </w:rPr>
        <w:t xml:space="preserve"> vittoria dell’Agnello</w:t>
      </w:r>
      <w:r>
        <w:rPr>
          <w:rFonts w:ascii="Times New Roman" w:hAnsi="Times New Roman" w:cs="Times New Roman"/>
        </w:rPr>
        <w:t>, Gesù Cristo morto e risorto</w:t>
      </w:r>
      <w:r w:rsidR="0032607A">
        <w:rPr>
          <w:rFonts w:ascii="Times New Roman" w:hAnsi="Times New Roman" w:cs="Times New Roman"/>
        </w:rPr>
        <w:t>-</w:t>
      </w:r>
      <w:r>
        <w:rPr>
          <w:rFonts w:ascii="Times New Roman" w:hAnsi="Times New Roman" w:cs="Times New Roman"/>
        </w:rPr>
        <w:t xml:space="preserve">vivo. </w:t>
      </w:r>
    </w:p>
    <w:p w:rsidR="006360EE" w:rsidRDefault="006360EE" w:rsidP="006360EE">
      <w:pPr>
        <w:jc w:val="both"/>
        <w:rPr>
          <w:rFonts w:ascii="Times New Roman" w:hAnsi="Times New Roman" w:cs="Times New Roman"/>
        </w:rPr>
      </w:pPr>
    </w:p>
    <w:p w:rsidR="006360EE" w:rsidRPr="00307572" w:rsidRDefault="006360EE" w:rsidP="006360EE">
      <w:pPr>
        <w:jc w:val="center"/>
        <w:rPr>
          <w:rFonts w:ascii="Times New Roman" w:hAnsi="Times New Roman" w:cs="Times New Roman"/>
          <w:b/>
        </w:rPr>
      </w:pPr>
      <w:r>
        <w:rPr>
          <w:rFonts w:ascii="Times New Roman" w:hAnsi="Times New Roman" w:cs="Times New Roman"/>
          <w:b/>
        </w:rPr>
        <w:t xml:space="preserve">1. </w:t>
      </w:r>
      <w:r w:rsidR="00164301">
        <w:rPr>
          <w:rFonts w:ascii="Times New Roman" w:hAnsi="Times New Roman" w:cs="Times New Roman"/>
          <w:b/>
        </w:rPr>
        <w:t>La liturgia nell’</w:t>
      </w:r>
      <w:r>
        <w:rPr>
          <w:rFonts w:ascii="Times New Roman" w:hAnsi="Times New Roman" w:cs="Times New Roman"/>
          <w:b/>
        </w:rPr>
        <w:t xml:space="preserve">Apocalisse </w:t>
      </w:r>
    </w:p>
    <w:p w:rsidR="006360EE" w:rsidRDefault="006360EE" w:rsidP="006360EE">
      <w:pPr>
        <w:jc w:val="both"/>
        <w:rPr>
          <w:rFonts w:ascii="Times New Roman" w:hAnsi="Times New Roman" w:cs="Times New Roman"/>
        </w:rPr>
      </w:pPr>
    </w:p>
    <w:p w:rsidR="00997431" w:rsidRDefault="006360EE" w:rsidP="00997431">
      <w:pPr>
        <w:jc w:val="both"/>
        <w:rPr>
          <w:rFonts w:ascii="Times New Roman" w:hAnsi="Times New Roman" w:cs="Times New Roman"/>
        </w:rPr>
      </w:pPr>
      <w:r>
        <w:rPr>
          <w:rFonts w:ascii="Times New Roman" w:hAnsi="Times New Roman" w:cs="Times New Roman"/>
        </w:rPr>
        <w:tab/>
      </w:r>
      <w:r w:rsidR="00E94044">
        <w:rPr>
          <w:rFonts w:ascii="Times New Roman" w:hAnsi="Times New Roman" w:cs="Times New Roman"/>
        </w:rPr>
        <w:t xml:space="preserve">Nel Libro dell’Apocalisse </w:t>
      </w:r>
      <w:r w:rsidRPr="00FF2F25">
        <w:rPr>
          <w:rFonts w:ascii="Times New Roman" w:hAnsi="Times New Roman" w:cs="Times New Roman"/>
        </w:rPr>
        <w:t>il dramma</w:t>
      </w:r>
      <w:r>
        <w:rPr>
          <w:rFonts w:ascii="Times New Roman" w:hAnsi="Times New Roman" w:cs="Times New Roman"/>
        </w:rPr>
        <w:t xml:space="preserve"> della lotta tra bene e male</w:t>
      </w:r>
      <w:r w:rsidR="00E94044">
        <w:rPr>
          <w:rFonts w:ascii="Times New Roman" w:hAnsi="Times New Roman" w:cs="Times New Roman"/>
        </w:rPr>
        <w:t xml:space="preserve"> </w:t>
      </w:r>
      <w:r w:rsidRPr="00FF2F25">
        <w:rPr>
          <w:rFonts w:ascii="Times New Roman" w:hAnsi="Times New Roman" w:cs="Times New Roman"/>
        </w:rPr>
        <w:t>è scandito da brani poetici</w:t>
      </w:r>
      <w:r>
        <w:rPr>
          <w:rFonts w:ascii="Times New Roman" w:hAnsi="Times New Roman" w:cs="Times New Roman"/>
        </w:rPr>
        <w:t xml:space="preserve"> di carattere dossologico, dove i lettori-ascoltatori della parola di rivelazione – </w:t>
      </w:r>
      <w:r w:rsidRPr="00E51DFC">
        <w:rPr>
          <w:rFonts w:ascii="Times New Roman" w:hAnsi="Times New Roman" w:cs="Times New Roman"/>
          <w:i/>
        </w:rPr>
        <w:t xml:space="preserve">apokálypsis </w:t>
      </w:r>
      <w:r>
        <w:rPr>
          <w:rFonts w:ascii="Times New Roman" w:hAnsi="Times New Roman" w:cs="Times New Roman"/>
        </w:rPr>
        <w:softHyphen/>
        <w:t xml:space="preserve"> – rendono gloria a Dio e</w:t>
      </w:r>
      <w:r w:rsidRPr="00FF2F25">
        <w:rPr>
          <w:rFonts w:ascii="Times New Roman" w:hAnsi="Times New Roman" w:cs="Times New Roman"/>
        </w:rPr>
        <w:t xml:space="preserve"> celebra</w:t>
      </w:r>
      <w:r>
        <w:rPr>
          <w:rFonts w:ascii="Times New Roman" w:hAnsi="Times New Roman" w:cs="Times New Roman"/>
        </w:rPr>
        <w:t>no</w:t>
      </w:r>
      <w:r w:rsidRPr="00FF2F25">
        <w:rPr>
          <w:rFonts w:ascii="Times New Roman" w:hAnsi="Times New Roman" w:cs="Times New Roman"/>
        </w:rPr>
        <w:t xml:space="preserve"> la sua opera</w:t>
      </w:r>
      <w:r>
        <w:rPr>
          <w:rFonts w:ascii="Times New Roman" w:hAnsi="Times New Roman" w:cs="Times New Roman"/>
        </w:rPr>
        <w:t>. Dopo il prologo – Ap 1,1-3 – il libro dell’Apocalisse si presenta come una Lettera inviata da Giovanni alle sette chiese dell’Asia</w:t>
      </w:r>
      <w:r w:rsidR="00E94044">
        <w:rPr>
          <w:rFonts w:ascii="Times New Roman" w:hAnsi="Times New Roman" w:cs="Times New Roman"/>
        </w:rPr>
        <w:t xml:space="preserve"> (mittente, destinatari e saluto): </w:t>
      </w:r>
      <w:r w:rsidR="00E94044">
        <w:rPr>
          <w:rFonts w:ascii="Times New Roman" w:hAnsi="Times New Roman" w:cs="Times New Roman"/>
          <w:b/>
        </w:rPr>
        <w:t>«</w:t>
      </w:r>
      <w:r w:rsidR="00E94044" w:rsidRPr="00771F7F">
        <w:rPr>
          <w:rFonts w:ascii="Times New Roman" w:hAnsi="Times New Roman" w:cs="Times New Roman"/>
        </w:rPr>
        <w:t xml:space="preserve">Giovanni, alle sette Chiese che sono in Asia: grazia a voi e pace da Colui che è, che era e che viene, e dai sette spiriti che stanno davanti al suo trono, e da Gesù </w:t>
      </w:r>
      <w:r w:rsidR="00E94044" w:rsidRPr="00771F7F">
        <w:rPr>
          <w:rFonts w:ascii="Times New Roman" w:hAnsi="Times New Roman" w:cs="Times New Roman"/>
          <w:szCs w:val="22"/>
        </w:rPr>
        <w:t>Cristo, il testimone fedele, il primogenito dei morti e il sovrano dei re della terra</w:t>
      </w:r>
      <w:r w:rsidR="00E94044">
        <w:rPr>
          <w:rFonts w:ascii="Times New Roman" w:hAnsi="Times New Roman" w:cs="Times New Roman"/>
          <w:szCs w:val="22"/>
        </w:rPr>
        <w:t>» (</w:t>
      </w:r>
      <w:r w:rsidR="00E94044" w:rsidRPr="006412C0">
        <w:rPr>
          <w:rFonts w:ascii="Times New Roman" w:hAnsi="Times New Roman" w:cs="Times New Roman"/>
        </w:rPr>
        <w:t>Ap 1,4-5</w:t>
      </w:r>
      <w:r w:rsidR="006412C0" w:rsidRPr="006412C0">
        <w:rPr>
          <w:rFonts w:ascii="Times New Roman" w:hAnsi="Times New Roman" w:cs="Times New Roman"/>
        </w:rPr>
        <w:t>a</w:t>
      </w:r>
      <w:r w:rsidR="00E94044" w:rsidRPr="006412C0">
        <w:rPr>
          <w:rFonts w:ascii="Times New Roman" w:hAnsi="Times New Roman" w:cs="Times New Roman"/>
        </w:rPr>
        <w:t>). I destinatari</w:t>
      </w:r>
      <w:r w:rsidR="00E94044">
        <w:rPr>
          <w:rFonts w:ascii="Times New Roman" w:hAnsi="Times New Roman" w:cs="Times New Roman"/>
        </w:rPr>
        <w:t xml:space="preserve"> sono le </w:t>
      </w:r>
      <w:r w:rsidR="00E94044" w:rsidRPr="00DA57BE">
        <w:rPr>
          <w:rFonts w:ascii="Times New Roman" w:hAnsi="Times New Roman" w:cs="Times New Roman"/>
        </w:rPr>
        <w:t>chiese che sono in Asia</w:t>
      </w:r>
      <w:r w:rsidR="00E94044">
        <w:rPr>
          <w:rFonts w:ascii="Times New Roman" w:hAnsi="Times New Roman" w:cs="Times New Roman"/>
        </w:rPr>
        <w:t xml:space="preserve">, nella </w:t>
      </w:r>
      <w:r w:rsidR="00E94044" w:rsidRPr="00DA57BE">
        <w:rPr>
          <w:rFonts w:ascii="Times New Roman" w:hAnsi="Times New Roman" w:cs="Times New Roman"/>
        </w:rPr>
        <w:t>zona di Efeso</w:t>
      </w:r>
      <w:r w:rsidR="00E94044">
        <w:rPr>
          <w:rFonts w:ascii="Times New Roman" w:hAnsi="Times New Roman" w:cs="Times New Roman"/>
        </w:rPr>
        <w:t>. Il numero “</w:t>
      </w:r>
      <w:r w:rsidR="00E94044" w:rsidRPr="00DA57BE">
        <w:rPr>
          <w:rFonts w:ascii="Times New Roman" w:hAnsi="Times New Roman" w:cs="Times New Roman"/>
        </w:rPr>
        <w:t>sette</w:t>
      </w:r>
      <w:r w:rsidR="00E94044">
        <w:rPr>
          <w:rFonts w:ascii="Times New Roman" w:hAnsi="Times New Roman" w:cs="Times New Roman"/>
        </w:rPr>
        <w:t>” evoca la “</w:t>
      </w:r>
      <w:r w:rsidR="00E94044" w:rsidRPr="00DA57BE">
        <w:rPr>
          <w:rFonts w:ascii="Times New Roman" w:hAnsi="Times New Roman" w:cs="Times New Roman"/>
        </w:rPr>
        <w:t>totalità</w:t>
      </w:r>
      <w:r w:rsidR="00E94044">
        <w:rPr>
          <w:rFonts w:ascii="Times New Roman" w:hAnsi="Times New Roman" w:cs="Times New Roman"/>
        </w:rPr>
        <w:t>” delle chiese. Il mittente – Dio – si presenta con una fraseologia ripresa dal Libro dell’Esodo, dove Dio si presenta a Mosè – “Io sono…” – con una variazione riguardante la sua “venuta” per il giudizio (</w:t>
      </w:r>
      <w:r w:rsidR="00E94044" w:rsidRPr="00DA57BE">
        <w:rPr>
          <w:rFonts w:ascii="Times New Roman" w:hAnsi="Times New Roman" w:cs="Times New Roman"/>
        </w:rPr>
        <w:t>Es 3,14)</w:t>
      </w:r>
      <w:r w:rsidR="00E94044">
        <w:rPr>
          <w:rFonts w:ascii="Times New Roman" w:hAnsi="Times New Roman" w:cs="Times New Roman"/>
        </w:rPr>
        <w:t xml:space="preserve">. I “sette spiriti” –– in rapporto Dio – “davanti al suo trono”, rimandano allo </w:t>
      </w:r>
      <w:r w:rsidR="00E94044" w:rsidRPr="00DA57BE">
        <w:rPr>
          <w:rFonts w:ascii="Times New Roman" w:hAnsi="Times New Roman" w:cs="Times New Roman"/>
        </w:rPr>
        <w:t>Spirito santo</w:t>
      </w:r>
      <w:r w:rsidR="00E94044">
        <w:rPr>
          <w:rFonts w:ascii="Times New Roman" w:hAnsi="Times New Roman" w:cs="Times New Roman"/>
        </w:rPr>
        <w:t xml:space="preserve"> (cfr. </w:t>
      </w:r>
      <w:r w:rsidR="00E94044" w:rsidRPr="00DA57BE">
        <w:rPr>
          <w:rFonts w:ascii="Times New Roman" w:hAnsi="Times New Roman" w:cs="Times New Roman"/>
        </w:rPr>
        <w:t>Is 11,1-2</w:t>
      </w:r>
      <w:r w:rsidR="00E94044">
        <w:rPr>
          <w:rFonts w:ascii="Times New Roman" w:hAnsi="Times New Roman" w:cs="Times New Roman"/>
        </w:rPr>
        <w:t>). Gesù Cristo è presentato con tre titoli cristologici riferiti alla sua missione di testimone “fedele-accreditato”</w:t>
      </w:r>
      <w:r w:rsidR="00997431">
        <w:rPr>
          <w:rFonts w:ascii="Times New Roman" w:hAnsi="Times New Roman" w:cs="Times New Roman"/>
        </w:rPr>
        <w:t>, alla sua morte-risurrezione e</w:t>
      </w:r>
      <w:r w:rsidR="00920560">
        <w:rPr>
          <w:rFonts w:ascii="Times New Roman" w:hAnsi="Times New Roman" w:cs="Times New Roman"/>
        </w:rPr>
        <w:t xml:space="preserve"> alla sua</w:t>
      </w:r>
      <w:r w:rsidR="00997431">
        <w:rPr>
          <w:rFonts w:ascii="Times New Roman" w:hAnsi="Times New Roman" w:cs="Times New Roman"/>
        </w:rPr>
        <w:t xml:space="preserve"> signoria universale. Il “mittente”, protagonista del dialogo di rivelazione è Dio, presentato con una formulazione di fede trinitaria. </w:t>
      </w:r>
    </w:p>
    <w:p w:rsidR="006412C0" w:rsidRPr="00DA57BE" w:rsidRDefault="00E94044" w:rsidP="006412C0">
      <w:pPr>
        <w:jc w:val="both"/>
        <w:rPr>
          <w:rFonts w:ascii="Times New Roman" w:hAnsi="Times New Roman" w:cs="Times New Roman"/>
        </w:rPr>
      </w:pPr>
      <w:r w:rsidRPr="00DA57BE">
        <w:rPr>
          <w:rFonts w:ascii="Times New Roman" w:hAnsi="Times New Roman" w:cs="Times New Roman"/>
        </w:rPr>
        <w:t xml:space="preserve">      </w:t>
      </w:r>
      <w:r w:rsidR="00997431">
        <w:rPr>
          <w:rFonts w:ascii="Times New Roman" w:hAnsi="Times New Roman" w:cs="Times New Roman"/>
        </w:rPr>
        <w:t>Al saluto epistolare risponde l’assemblea con una “dossologia” rivolta a Gesù Cristo “</w:t>
      </w:r>
      <w:r w:rsidR="00997431" w:rsidRPr="00C90856">
        <w:rPr>
          <w:rFonts w:ascii="Times New Roman" w:hAnsi="Times New Roman" w:cs="Times New Roman"/>
        </w:rPr>
        <w:t>liberatore</w:t>
      </w:r>
      <w:r w:rsidR="00997431">
        <w:rPr>
          <w:rFonts w:ascii="Times New Roman" w:hAnsi="Times New Roman" w:cs="Times New Roman"/>
        </w:rPr>
        <w:t>”</w:t>
      </w:r>
      <w:r w:rsidR="00997431" w:rsidRPr="00C90856">
        <w:rPr>
          <w:rFonts w:ascii="Times New Roman" w:hAnsi="Times New Roman" w:cs="Times New Roman"/>
        </w:rPr>
        <w:t xml:space="preserve"> e </w:t>
      </w:r>
      <w:r w:rsidR="00997431">
        <w:rPr>
          <w:rFonts w:ascii="Times New Roman" w:hAnsi="Times New Roman" w:cs="Times New Roman"/>
        </w:rPr>
        <w:t>“</w:t>
      </w:r>
      <w:r w:rsidR="00997431" w:rsidRPr="00C90856">
        <w:rPr>
          <w:rFonts w:ascii="Times New Roman" w:hAnsi="Times New Roman" w:cs="Times New Roman"/>
        </w:rPr>
        <w:t>santificatore</w:t>
      </w:r>
      <w:r w:rsidR="00997431">
        <w:rPr>
          <w:rFonts w:ascii="Times New Roman" w:hAnsi="Times New Roman" w:cs="Times New Roman"/>
        </w:rPr>
        <w:t>”: «</w:t>
      </w:r>
      <w:r w:rsidR="00997431" w:rsidRPr="00771F7F">
        <w:rPr>
          <w:rFonts w:ascii="Times New Roman" w:hAnsi="Times New Roman" w:cs="Times New Roman"/>
        </w:rPr>
        <w:t xml:space="preserve">A Colui che ci ama e ci ha liberati dai nostri peccati con il suo sangue, che ha fatto di noi un regno, sacerdoti per il suo Dio e Padre, a lui la gloria e la potenza nei </w:t>
      </w:r>
      <w:r w:rsidR="00997431" w:rsidRPr="00771F7F">
        <w:rPr>
          <w:rFonts w:ascii="Times New Roman" w:hAnsi="Times New Roman" w:cs="Times New Roman"/>
          <w:szCs w:val="22"/>
        </w:rPr>
        <w:t>secoli dei secoli. Amen</w:t>
      </w:r>
      <w:r w:rsidR="00997431">
        <w:rPr>
          <w:rFonts w:ascii="Times New Roman" w:hAnsi="Times New Roman" w:cs="Times New Roman"/>
          <w:szCs w:val="22"/>
        </w:rPr>
        <w:t>» (</w:t>
      </w:r>
      <w:r w:rsidR="00997431">
        <w:rPr>
          <w:rFonts w:ascii="Times New Roman" w:hAnsi="Times New Roman" w:cs="Times New Roman"/>
        </w:rPr>
        <w:t>Ap 1,</w:t>
      </w:r>
      <w:r w:rsidR="006412C0">
        <w:rPr>
          <w:rFonts w:ascii="Times New Roman" w:hAnsi="Times New Roman" w:cs="Times New Roman"/>
        </w:rPr>
        <w:t>5b-</w:t>
      </w:r>
      <w:r w:rsidR="00997431">
        <w:rPr>
          <w:rFonts w:ascii="Times New Roman" w:hAnsi="Times New Roman" w:cs="Times New Roman"/>
        </w:rPr>
        <w:t xml:space="preserve">6). </w:t>
      </w:r>
      <w:r w:rsidR="006412C0">
        <w:rPr>
          <w:rFonts w:ascii="Times New Roman" w:hAnsi="Times New Roman" w:cs="Times New Roman"/>
        </w:rPr>
        <w:t xml:space="preserve">I cristiani, liberati e redenti, sono </w:t>
      </w:r>
      <w:r w:rsidR="006412C0" w:rsidRPr="00DA57BE">
        <w:rPr>
          <w:rFonts w:ascii="Times New Roman" w:hAnsi="Times New Roman" w:cs="Times New Roman"/>
        </w:rPr>
        <w:t>associati a Gesù Cristo, re</w:t>
      </w:r>
      <w:r w:rsidR="006412C0">
        <w:rPr>
          <w:rFonts w:ascii="Times New Roman" w:hAnsi="Times New Roman" w:cs="Times New Roman"/>
        </w:rPr>
        <w:t>-</w:t>
      </w:r>
      <w:r w:rsidR="006412C0" w:rsidRPr="00DA57BE">
        <w:rPr>
          <w:rFonts w:ascii="Times New Roman" w:hAnsi="Times New Roman" w:cs="Times New Roman"/>
        </w:rPr>
        <w:t>Messia e sacerdote</w:t>
      </w:r>
      <w:r w:rsidR="006412C0">
        <w:rPr>
          <w:rFonts w:ascii="Times New Roman" w:hAnsi="Times New Roman" w:cs="Times New Roman"/>
        </w:rPr>
        <w:t>-</w:t>
      </w:r>
      <w:r w:rsidR="006412C0" w:rsidRPr="00DA57BE">
        <w:rPr>
          <w:rFonts w:ascii="Times New Roman" w:hAnsi="Times New Roman" w:cs="Times New Roman"/>
        </w:rPr>
        <w:t>mediatore</w:t>
      </w:r>
      <w:r w:rsidR="006412C0">
        <w:rPr>
          <w:rFonts w:ascii="Times New Roman" w:hAnsi="Times New Roman" w:cs="Times New Roman"/>
        </w:rPr>
        <w:t xml:space="preserve"> (cfr. </w:t>
      </w:r>
      <w:r w:rsidR="006412C0" w:rsidRPr="00DA57BE">
        <w:rPr>
          <w:rFonts w:ascii="Times New Roman" w:hAnsi="Times New Roman" w:cs="Times New Roman"/>
        </w:rPr>
        <w:t>Es 19,6; Ap 5,10</w:t>
      </w:r>
      <w:r w:rsidR="006412C0">
        <w:rPr>
          <w:rFonts w:ascii="Times New Roman" w:hAnsi="Times New Roman" w:cs="Times New Roman"/>
        </w:rPr>
        <w:t>). Alla fine l’assemblea risponde con l’</w:t>
      </w:r>
      <w:r w:rsidR="00920560" w:rsidRPr="00920560">
        <w:rPr>
          <w:rFonts w:ascii="Times New Roman" w:hAnsi="Times New Roman" w:cs="Times New Roman"/>
          <w:i/>
        </w:rPr>
        <w:t>A</w:t>
      </w:r>
      <w:r w:rsidR="006412C0" w:rsidRPr="00920560">
        <w:rPr>
          <w:rFonts w:ascii="Times New Roman" w:hAnsi="Times New Roman" w:cs="Times New Roman"/>
          <w:i/>
        </w:rPr>
        <w:t>men</w:t>
      </w:r>
      <w:r w:rsidR="00920560">
        <w:rPr>
          <w:rFonts w:ascii="Times New Roman" w:hAnsi="Times New Roman" w:cs="Times New Roman"/>
        </w:rPr>
        <w:t>.</w:t>
      </w:r>
      <w:r w:rsidR="006412C0" w:rsidRPr="00DA57BE">
        <w:rPr>
          <w:rFonts w:ascii="Times New Roman" w:hAnsi="Times New Roman" w:cs="Times New Roman"/>
        </w:rPr>
        <w:t xml:space="preserve"> </w:t>
      </w:r>
    </w:p>
    <w:p w:rsidR="00284209" w:rsidRDefault="00E350C9" w:rsidP="006412C0">
      <w:pPr>
        <w:jc w:val="both"/>
        <w:rPr>
          <w:rFonts w:ascii="Times New Roman" w:hAnsi="Times New Roman" w:cs="Times New Roman"/>
        </w:rPr>
      </w:pPr>
      <w:r>
        <w:rPr>
          <w:rFonts w:ascii="Times New Roman" w:hAnsi="Times New Roman" w:cs="Times New Roman"/>
        </w:rPr>
        <w:tab/>
      </w:r>
      <w:r w:rsidR="0034102D">
        <w:rPr>
          <w:rFonts w:ascii="Times New Roman" w:hAnsi="Times New Roman" w:cs="Times New Roman"/>
        </w:rPr>
        <w:t>I</w:t>
      </w:r>
      <w:r w:rsidR="006412C0" w:rsidRPr="00DA57BE">
        <w:rPr>
          <w:rFonts w:ascii="Times New Roman" w:hAnsi="Times New Roman" w:cs="Times New Roman"/>
        </w:rPr>
        <w:t>l profeta</w:t>
      </w:r>
      <w:r w:rsidR="0034102D">
        <w:rPr>
          <w:rFonts w:ascii="Times New Roman" w:hAnsi="Times New Roman" w:cs="Times New Roman"/>
        </w:rPr>
        <w:t>-Giovanni, con un’implicita citazione di Dan 7,13</w:t>
      </w:r>
      <w:r w:rsidR="00284209">
        <w:rPr>
          <w:rFonts w:ascii="Times New Roman" w:hAnsi="Times New Roman" w:cs="Times New Roman"/>
        </w:rPr>
        <w:t xml:space="preserve"> e Zac 12,10</w:t>
      </w:r>
      <w:r w:rsidR="0034102D">
        <w:rPr>
          <w:rFonts w:ascii="Times New Roman" w:hAnsi="Times New Roman" w:cs="Times New Roman"/>
        </w:rPr>
        <w:t>,</w:t>
      </w:r>
      <w:r w:rsidR="006412C0" w:rsidRPr="00DA57BE">
        <w:rPr>
          <w:rFonts w:ascii="Times New Roman" w:hAnsi="Times New Roman" w:cs="Times New Roman"/>
        </w:rPr>
        <w:t xml:space="preserve"> </w:t>
      </w:r>
      <w:r w:rsidR="0034102D" w:rsidRPr="00DA57BE">
        <w:rPr>
          <w:rFonts w:ascii="Times New Roman" w:hAnsi="Times New Roman" w:cs="Times New Roman"/>
        </w:rPr>
        <w:t>annuncia</w:t>
      </w:r>
      <w:r w:rsidR="0034102D">
        <w:rPr>
          <w:rFonts w:ascii="Times New Roman" w:hAnsi="Times New Roman" w:cs="Times New Roman"/>
        </w:rPr>
        <w:t xml:space="preserve"> </w:t>
      </w:r>
      <w:r w:rsidR="006412C0" w:rsidRPr="00DA57BE">
        <w:rPr>
          <w:rFonts w:ascii="Times New Roman" w:hAnsi="Times New Roman" w:cs="Times New Roman"/>
        </w:rPr>
        <w:t>la venuta del Figlio dell'uomo, crocifisso (trafitto) e glorioso</w:t>
      </w:r>
      <w:r w:rsidR="0034102D">
        <w:rPr>
          <w:rFonts w:ascii="Times New Roman" w:hAnsi="Times New Roman" w:cs="Times New Roman"/>
        </w:rPr>
        <w:t>:</w:t>
      </w:r>
    </w:p>
    <w:p w:rsidR="0034102D" w:rsidRPr="00771F7F" w:rsidRDefault="0034102D" w:rsidP="00284209">
      <w:pPr>
        <w:ind w:left="2835"/>
        <w:jc w:val="both"/>
        <w:rPr>
          <w:rFonts w:ascii="Times New Roman" w:hAnsi="Times New Roman" w:cs="Times New Roman"/>
          <w:i/>
          <w:szCs w:val="22"/>
        </w:rPr>
      </w:pPr>
      <w:r>
        <w:rPr>
          <w:rFonts w:ascii="Times New Roman" w:hAnsi="Times New Roman" w:cs="Times New Roman"/>
        </w:rPr>
        <w:t xml:space="preserve"> </w:t>
      </w:r>
      <w:r w:rsidR="00284209">
        <w:rPr>
          <w:rFonts w:ascii="Times New Roman" w:hAnsi="Times New Roman" w:cs="Times New Roman"/>
          <w:i/>
          <w:szCs w:val="22"/>
        </w:rPr>
        <w:t>«</w:t>
      </w:r>
      <w:r w:rsidRPr="00771F7F">
        <w:rPr>
          <w:rFonts w:ascii="Times New Roman" w:hAnsi="Times New Roman" w:cs="Times New Roman"/>
          <w:i/>
          <w:szCs w:val="22"/>
        </w:rPr>
        <w:t xml:space="preserve">Ecco, viene con le nubi </w:t>
      </w:r>
      <w:r w:rsidRPr="00771F7F">
        <w:rPr>
          <w:rFonts w:ascii="Times New Roman" w:hAnsi="Times New Roman" w:cs="Times New Roman"/>
          <w:szCs w:val="22"/>
        </w:rPr>
        <w:t>e ogni occhio</w:t>
      </w:r>
      <w:r w:rsidRPr="00771F7F">
        <w:rPr>
          <w:rFonts w:ascii="Times New Roman" w:hAnsi="Times New Roman" w:cs="Times New Roman"/>
          <w:i/>
          <w:szCs w:val="22"/>
        </w:rPr>
        <w:t xml:space="preserve"> lo vedrà, </w:t>
      </w:r>
    </w:p>
    <w:p w:rsidR="0034102D" w:rsidRPr="00771F7F" w:rsidRDefault="0034102D" w:rsidP="00284209">
      <w:pPr>
        <w:ind w:left="2835"/>
        <w:jc w:val="both"/>
        <w:rPr>
          <w:rFonts w:ascii="Times New Roman" w:hAnsi="Times New Roman" w:cs="Times New Roman"/>
          <w:i/>
          <w:szCs w:val="22"/>
        </w:rPr>
      </w:pPr>
      <w:r w:rsidRPr="00771F7F">
        <w:rPr>
          <w:rFonts w:ascii="Times New Roman" w:hAnsi="Times New Roman" w:cs="Times New Roman"/>
          <w:i/>
          <w:szCs w:val="22"/>
        </w:rPr>
        <w:t xml:space="preserve">anche quelli che lo trafissero, </w:t>
      </w:r>
    </w:p>
    <w:p w:rsidR="0034102D" w:rsidRPr="00771F7F" w:rsidRDefault="0034102D" w:rsidP="00284209">
      <w:pPr>
        <w:ind w:left="2835"/>
        <w:jc w:val="both"/>
        <w:rPr>
          <w:rFonts w:ascii="Times New Roman" w:hAnsi="Times New Roman" w:cs="Times New Roman"/>
          <w:i/>
          <w:szCs w:val="22"/>
        </w:rPr>
      </w:pPr>
      <w:r w:rsidRPr="00771F7F">
        <w:rPr>
          <w:rFonts w:ascii="Times New Roman" w:hAnsi="Times New Roman" w:cs="Times New Roman"/>
          <w:i/>
          <w:szCs w:val="22"/>
        </w:rPr>
        <w:t xml:space="preserve">e per lui tutte le tribù della terra </w:t>
      </w:r>
    </w:p>
    <w:p w:rsidR="00284209" w:rsidRDefault="0034102D" w:rsidP="00284209">
      <w:pPr>
        <w:ind w:left="2835"/>
        <w:jc w:val="both"/>
        <w:rPr>
          <w:rFonts w:ascii="Times New Roman" w:hAnsi="Times New Roman" w:cs="Times New Roman"/>
          <w:i/>
          <w:szCs w:val="22"/>
        </w:rPr>
      </w:pPr>
      <w:r w:rsidRPr="00771F7F">
        <w:rPr>
          <w:rFonts w:ascii="Times New Roman" w:hAnsi="Times New Roman" w:cs="Times New Roman"/>
          <w:i/>
          <w:szCs w:val="22"/>
        </w:rPr>
        <w:t>si batteranno il petto</w:t>
      </w:r>
      <w:r w:rsidR="00284209">
        <w:rPr>
          <w:rFonts w:ascii="Times New Roman" w:hAnsi="Times New Roman" w:cs="Times New Roman"/>
          <w:i/>
          <w:szCs w:val="22"/>
        </w:rPr>
        <w:t xml:space="preserve"> </w:t>
      </w:r>
      <w:r w:rsidR="00284209">
        <w:rPr>
          <w:rFonts w:ascii="Times New Roman" w:hAnsi="Times New Roman" w:cs="Times New Roman"/>
          <w:szCs w:val="22"/>
        </w:rPr>
        <w:t>(</w:t>
      </w:r>
      <w:r w:rsidR="00284209" w:rsidRPr="00DA57BE">
        <w:rPr>
          <w:rFonts w:ascii="Times New Roman" w:hAnsi="Times New Roman" w:cs="Times New Roman"/>
        </w:rPr>
        <w:t>Ap 1,7ab</w:t>
      </w:r>
      <w:r w:rsidR="00284209">
        <w:rPr>
          <w:rFonts w:ascii="Times New Roman" w:hAnsi="Times New Roman" w:cs="Times New Roman"/>
        </w:rPr>
        <w:t>; cfr. Mt 24,30).</w:t>
      </w:r>
    </w:p>
    <w:p w:rsidR="00E94044" w:rsidRDefault="00284209" w:rsidP="00E94044">
      <w:pPr>
        <w:jc w:val="both"/>
        <w:rPr>
          <w:rFonts w:ascii="Times New Roman" w:hAnsi="Times New Roman" w:cs="Times New Roman"/>
          <w:szCs w:val="22"/>
        </w:rPr>
      </w:pPr>
      <w:r>
        <w:rPr>
          <w:rFonts w:ascii="Times New Roman" w:hAnsi="Times New Roman" w:cs="Times New Roman"/>
          <w:szCs w:val="22"/>
        </w:rPr>
        <w:t>Segue una breve formula di autenticazione in greco ed ebraico: «</w:t>
      </w:r>
      <w:r w:rsidR="0034102D" w:rsidRPr="00771F7F">
        <w:rPr>
          <w:rFonts w:ascii="Times New Roman" w:hAnsi="Times New Roman" w:cs="Times New Roman"/>
          <w:szCs w:val="22"/>
        </w:rPr>
        <w:t>Sì, Amen!</w:t>
      </w:r>
      <w:r>
        <w:rPr>
          <w:rFonts w:ascii="Times New Roman" w:hAnsi="Times New Roman" w:cs="Times New Roman"/>
          <w:szCs w:val="22"/>
        </w:rPr>
        <w:t>»</w:t>
      </w:r>
      <w:r w:rsidR="0034102D" w:rsidRPr="00771F7F">
        <w:rPr>
          <w:rFonts w:ascii="Times New Roman" w:hAnsi="Times New Roman" w:cs="Times New Roman"/>
          <w:szCs w:val="22"/>
        </w:rPr>
        <w:t xml:space="preserve"> </w:t>
      </w:r>
      <w:r>
        <w:rPr>
          <w:rFonts w:ascii="Times New Roman" w:hAnsi="Times New Roman" w:cs="Times New Roman"/>
          <w:szCs w:val="22"/>
        </w:rPr>
        <w:t>(Ap 1,7c). L’ultima parola spetta al Signore Dio, che s</w:t>
      </w:r>
      <w:r w:rsidR="00920560">
        <w:rPr>
          <w:rFonts w:ascii="Times New Roman" w:hAnsi="Times New Roman" w:cs="Times New Roman"/>
          <w:szCs w:val="22"/>
        </w:rPr>
        <w:t>i</w:t>
      </w:r>
      <w:r>
        <w:rPr>
          <w:rFonts w:ascii="Times New Roman" w:hAnsi="Times New Roman" w:cs="Times New Roman"/>
          <w:szCs w:val="22"/>
        </w:rPr>
        <w:t xml:space="preserve"> auto-presenta con un</w:t>
      </w:r>
      <w:r w:rsidR="00920560">
        <w:rPr>
          <w:rFonts w:ascii="Times New Roman" w:hAnsi="Times New Roman" w:cs="Times New Roman"/>
          <w:szCs w:val="22"/>
        </w:rPr>
        <w:t>’</w:t>
      </w:r>
      <w:r>
        <w:rPr>
          <w:rFonts w:ascii="Times New Roman" w:hAnsi="Times New Roman" w:cs="Times New Roman"/>
          <w:szCs w:val="22"/>
        </w:rPr>
        <w:t>espressione mutuata dalla tradizione biblica, seguita dalla stessa formula dell’indirizzo della Lettera: «</w:t>
      </w:r>
      <w:r w:rsidR="00E94044" w:rsidRPr="00771F7F">
        <w:rPr>
          <w:rFonts w:ascii="Times New Roman" w:hAnsi="Times New Roman" w:cs="Times New Roman"/>
          <w:szCs w:val="22"/>
        </w:rPr>
        <w:t>Dice il Signore Dio: Io sono l’Alfa e l’Omèga, Colui che è, che era e che viene, l’Onnipotente</w:t>
      </w:r>
      <w:r>
        <w:rPr>
          <w:rFonts w:ascii="Times New Roman" w:hAnsi="Times New Roman" w:cs="Times New Roman"/>
          <w:szCs w:val="22"/>
        </w:rPr>
        <w:t>» (Ap 1,8).</w:t>
      </w:r>
      <w:r w:rsidR="00E94044" w:rsidRPr="00771F7F">
        <w:rPr>
          <w:rFonts w:ascii="Times New Roman" w:hAnsi="Times New Roman" w:cs="Times New Roman"/>
          <w:szCs w:val="22"/>
        </w:rPr>
        <w:t xml:space="preserve"> </w:t>
      </w:r>
    </w:p>
    <w:p w:rsidR="00F27110" w:rsidRDefault="00F27110" w:rsidP="00E94044">
      <w:pPr>
        <w:jc w:val="both"/>
        <w:rPr>
          <w:rFonts w:ascii="Times New Roman" w:hAnsi="Times New Roman" w:cs="Times New Roman"/>
          <w:szCs w:val="22"/>
        </w:rPr>
      </w:pPr>
    </w:p>
    <w:p w:rsidR="00F27110" w:rsidRPr="00C276F0" w:rsidRDefault="00164301" w:rsidP="00C276F0">
      <w:pPr>
        <w:jc w:val="center"/>
        <w:rPr>
          <w:rFonts w:ascii="Times New Roman" w:hAnsi="Times New Roman" w:cs="Times New Roman"/>
          <w:b/>
          <w:szCs w:val="22"/>
        </w:rPr>
      </w:pPr>
      <w:r>
        <w:rPr>
          <w:rFonts w:ascii="Times New Roman" w:hAnsi="Times New Roman" w:cs="Times New Roman"/>
          <w:b/>
          <w:szCs w:val="22"/>
        </w:rPr>
        <w:t xml:space="preserve">2. </w:t>
      </w:r>
      <w:r w:rsidR="00F27110" w:rsidRPr="00C276F0">
        <w:rPr>
          <w:rFonts w:ascii="Times New Roman" w:hAnsi="Times New Roman" w:cs="Times New Roman"/>
          <w:b/>
          <w:szCs w:val="22"/>
        </w:rPr>
        <w:t>La visione inaugurale e le Lettere</w:t>
      </w:r>
      <w:r w:rsidR="00C276F0" w:rsidRPr="00C276F0">
        <w:rPr>
          <w:rFonts w:ascii="Times New Roman" w:hAnsi="Times New Roman" w:cs="Times New Roman"/>
          <w:b/>
          <w:szCs w:val="22"/>
        </w:rPr>
        <w:t xml:space="preserve"> alle sette chies</w:t>
      </w:r>
      <w:r>
        <w:rPr>
          <w:rFonts w:ascii="Times New Roman" w:hAnsi="Times New Roman" w:cs="Times New Roman"/>
          <w:b/>
          <w:szCs w:val="22"/>
        </w:rPr>
        <w:t>e</w:t>
      </w:r>
    </w:p>
    <w:p w:rsidR="00F27110" w:rsidRDefault="00F27110" w:rsidP="00E94044">
      <w:pPr>
        <w:jc w:val="both"/>
        <w:rPr>
          <w:rFonts w:ascii="Times New Roman" w:hAnsi="Times New Roman" w:cs="Times New Roman"/>
          <w:szCs w:val="22"/>
        </w:rPr>
      </w:pPr>
    </w:p>
    <w:p w:rsidR="00BB7A58" w:rsidRPr="00DA57BE" w:rsidRDefault="000521CF" w:rsidP="00BB7A58">
      <w:pPr>
        <w:jc w:val="both"/>
        <w:rPr>
          <w:rFonts w:ascii="Times New Roman" w:hAnsi="Times New Roman" w:cs="Times New Roman"/>
        </w:rPr>
      </w:pPr>
      <w:r>
        <w:rPr>
          <w:rFonts w:ascii="Times New Roman" w:hAnsi="Times New Roman" w:cs="Times New Roman"/>
        </w:rPr>
        <w:tab/>
      </w:r>
      <w:r w:rsidR="006360EE">
        <w:rPr>
          <w:rFonts w:ascii="Times New Roman" w:hAnsi="Times New Roman" w:cs="Times New Roman"/>
        </w:rPr>
        <w:t>Il carattere liturgico dell’Apocalisse trova una conferma nella visione del profeta Giovanni nel “</w:t>
      </w:r>
      <w:r w:rsidR="006360EE" w:rsidRPr="00C90856">
        <w:rPr>
          <w:rFonts w:ascii="Times New Roman" w:hAnsi="Times New Roman" w:cs="Times New Roman"/>
        </w:rPr>
        <w:t>giorno del Signore</w:t>
      </w:r>
      <w:r w:rsidR="006360EE">
        <w:rPr>
          <w:rFonts w:ascii="Times New Roman" w:hAnsi="Times New Roman" w:cs="Times New Roman"/>
        </w:rPr>
        <w:t>”,</w:t>
      </w:r>
      <w:r w:rsidR="006360EE" w:rsidRPr="00C90856">
        <w:rPr>
          <w:rFonts w:ascii="Times New Roman" w:hAnsi="Times New Roman" w:cs="Times New Roman"/>
        </w:rPr>
        <w:t xml:space="preserve"> </w:t>
      </w:r>
      <w:r w:rsidR="006360EE">
        <w:rPr>
          <w:rFonts w:ascii="Times New Roman" w:hAnsi="Times New Roman" w:cs="Times New Roman"/>
        </w:rPr>
        <w:t>in cui si ha l’</w:t>
      </w:r>
      <w:r w:rsidR="006360EE" w:rsidRPr="00C90856">
        <w:rPr>
          <w:rFonts w:ascii="Times New Roman" w:hAnsi="Times New Roman" w:cs="Times New Roman"/>
        </w:rPr>
        <w:t>assemblea liturgica cristiana</w:t>
      </w:r>
      <w:r w:rsidR="006360EE">
        <w:rPr>
          <w:rFonts w:ascii="Times New Roman" w:hAnsi="Times New Roman" w:cs="Times New Roman"/>
        </w:rPr>
        <w:t xml:space="preserve"> (</w:t>
      </w:r>
      <w:r w:rsidR="006360EE" w:rsidRPr="00C90856">
        <w:rPr>
          <w:rFonts w:ascii="Times New Roman" w:hAnsi="Times New Roman" w:cs="Times New Roman"/>
        </w:rPr>
        <w:t>Ap 1,9</w:t>
      </w:r>
      <w:r w:rsidR="006360EE">
        <w:rPr>
          <w:rFonts w:ascii="Times New Roman" w:hAnsi="Times New Roman" w:cs="Times New Roman"/>
        </w:rPr>
        <w:t xml:space="preserve">). Il Figlio dell’uomo, che si presenta rivestito di dignità regale e sacerdotale, sta in mezzo a sette candelabri, che evocano il contesto celebrativo-liturgico. </w:t>
      </w:r>
      <w:r w:rsidR="00C808BE">
        <w:rPr>
          <w:rFonts w:ascii="Times New Roman" w:hAnsi="Times New Roman" w:cs="Times New Roman"/>
        </w:rPr>
        <w:t>Egli incarica il profeta di scrivere alle sette chiese dell’Asia, rappresentate nella loro dimensione storica-liturgica dai “sette candelabri” e nella loro dimensione trascendente-celeste dalle “sette stelle”.</w:t>
      </w:r>
      <w:r w:rsidR="009E6558">
        <w:rPr>
          <w:rFonts w:ascii="Times New Roman" w:hAnsi="Times New Roman" w:cs="Times New Roman"/>
        </w:rPr>
        <w:t xml:space="preserve"> </w:t>
      </w:r>
      <w:r w:rsidR="00920560">
        <w:rPr>
          <w:rFonts w:ascii="Times New Roman" w:hAnsi="Times New Roman" w:cs="Times New Roman"/>
        </w:rPr>
        <w:t>L’incaico di scrivere alle chiese</w:t>
      </w:r>
      <w:r w:rsidR="009E6558">
        <w:rPr>
          <w:rFonts w:ascii="Times New Roman" w:hAnsi="Times New Roman" w:cs="Times New Roman"/>
        </w:rPr>
        <w:t xml:space="preserve"> offre lo spunto per collocare la raccolta delle “sette lettere” alle chiese dell’Asia (Ap 2,1-3,22). Le</w:t>
      </w:r>
      <w:r w:rsidR="009E6558" w:rsidRPr="00DA57BE">
        <w:rPr>
          <w:rFonts w:ascii="Times New Roman" w:hAnsi="Times New Roman" w:cs="Times New Roman"/>
        </w:rPr>
        <w:t xml:space="preserve"> sette letter</w:t>
      </w:r>
      <w:r w:rsidR="009E6558">
        <w:rPr>
          <w:rFonts w:ascii="Times New Roman" w:hAnsi="Times New Roman" w:cs="Times New Roman"/>
        </w:rPr>
        <w:t xml:space="preserve">e di stile profetico-pastorale </w:t>
      </w:r>
      <w:r w:rsidR="009E6558" w:rsidRPr="00DA57BE">
        <w:rPr>
          <w:rFonts w:ascii="Times New Roman" w:hAnsi="Times New Roman" w:cs="Times New Roman"/>
        </w:rPr>
        <w:t xml:space="preserve">sono una specie di </w:t>
      </w:r>
      <w:r w:rsidR="009E6558">
        <w:rPr>
          <w:rFonts w:ascii="Times New Roman" w:hAnsi="Times New Roman" w:cs="Times New Roman"/>
        </w:rPr>
        <w:t>“A</w:t>
      </w:r>
      <w:r w:rsidR="009E6558" w:rsidRPr="00DA57BE">
        <w:rPr>
          <w:rFonts w:ascii="Times New Roman" w:hAnsi="Times New Roman" w:cs="Times New Roman"/>
        </w:rPr>
        <w:t>pocalisse in miniatura</w:t>
      </w:r>
      <w:r w:rsidR="009E6558">
        <w:rPr>
          <w:rFonts w:ascii="Times New Roman" w:hAnsi="Times New Roman" w:cs="Times New Roman"/>
        </w:rPr>
        <w:t>”</w:t>
      </w:r>
      <w:r w:rsidR="00920560">
        <w:rPr>
          <w:rFonts w:ascii="Times New Roman" w:hAnsi="Times New Roman" w:cs="Times New Roman"/>
        </w:rPr>
        <w:t>. Il</w:t>
      </w:r>
      <w:r w:rsidR="009E6558" w:rsidRPr="00DA57BE">
        <w:rPr>
          <w:rFonts w:ascii="Times New Roman" w:hAnsi="Times New Roman" w:cs="Times New Roman"/>
        </w:rPr>
        <w:t xml:space="preserve"> messaggio d</w:t>
      </w:r>
      <w:r w:rsidR="009E6558">
        <w:rPr>
          <w:rFonts w:ascii="Times New Roman" w:hAnsi="Times New Roman" w:cs="Times New Roman"/>
        </w:rPr>
        <w:t>’</w:t>
      </w:r>
      <w:r w:rsidR="009E6558" w:rsidRPr="00DA57BE">
        <w:rPr>
          <w:rFonts w:ascii="Times New Roman" w:hAnsi="Times New Roman" w:cs="Times New Roman"/>
        </w:rPr>
        <w:t>incoraggiamento e di speranza come annuncio di vittoria sul male e sull'idolatria</w:t>
      </w:r>
      <w:r w:rsidR="00920560">
        <w:rPr>
          <w:rFonts w:ascii="Times New Roman" w:hAnsi="Times New Roman" w:cs="Times New Roman"/>
        </w:rPr>
        <w:t>,</w:t>
      </w:r>
      <w:r w:rsidR="009E6558" w:rsidRPr="00DA57BE">
        <w:rPr>
          <w:rFonts w:ascii="Times New Roman" w:hAnsi="Times New Roman" w:cs="Times New Roman"/>
        </w:rPr>
        <w:t xml:space="preserve"> è proposto alle singole chiese </w:t>
      </w:r>
      <w:r w:rsidR="009E6558" w:rsidRPr="00DA57BE">
        <w:rPr>
          <w:rFonts w:ascii="Times New Roman" w:hAnsi="Times New Roman" w:cs="Times New Roman"/>
        </w:rPr>
        <w:lastRenderedPageBreak/>
        <w:t>dell'Asia.</w:t>
      </w:r>
      <w:r w:rsidR="00272584">
        <w:rPr>
          <w:rFonts w:ascii="Times New Roman" w:hAnsi="Times New Roman" w:cs="Times New Roman"/>
        </w:rPr>
        <w:t xml:space="preserve"> </w:t>
      </w:r>
      <w:r w:rsidR="009E6558" w:rsidRPr="00DA57BE">
        <w:rPr>
          <w:rFonts w:ascii="Times New Roman" w:hAnsi="Times New Roman" w:cs="Times New Roman"/>
        </w:rPr>
        <w:t>Nell'intestazione delle lettere si richiamano alcune espressioni, immagini e titoli cristologici della visione inaugurale, messi in rapporto con la situazione attuale delle chiese minacciate dall'errore dei falsi apostoli o profeti.</w:t>
      </w:r>
      <w:r w:rsidR="00272584">
        <w:rPr>
          <w:rFonts w:ascii="Times New Roman" w:hAnsi="Times New Roman" w:cs="Times New Roman"/>
        </w:rPr>
        <w:t xml:space="preserve"> L</w:t>
      </w:r>
      <w:r w:rsidR="009E6558" w:rsidRPr="00DA57BE">
        <w:rPr>
          <w:rFonts w:ascii="Times New Roman" w:hAnsi="Times New Roman" w:cs="Times New Roman"/>
        </w:rPr>
        <w:t>a situazione delle chiese</w:t>
      </w:r>
      <w:r w:rsidR="00272584">
        <w:rPr>
          <w:rFonts w:ascii="Times New Roman" w:hAnsi="Times New Roman" w:cs="Times New Roman"/>
        </w:rPr>
        <w:t xml:space="preserve"> riflette quella dei destinatari dell’Apocalisse: d</w:t>
      </w:r>
      <w:r w:rsidR="009E6558" w:rsidRPr="00DA57BE">
        <w:rPr>
          <w:rFonts w:ascii="Times New Roman" w:hAnsi="Times New Roman" w:cs="Times New Roman"/>
        </w:rPr>
        <w:t>a una parte viene smascherat</w:t>
      </w:r>
      <w:r w:rsidR="00272584">
        <w:rPr>
          <w:rFonts w:ascii="Times New Roman" w:hAnsi="Times New Roman" w:cs="Times New Roman"/>
        </w:rPr>
        <w:t>o</w:t>
      </w:r>
      <w:r w:rsidR="009E6558" w:rsidRPr="00DA57BE">
        <w:rPr>
          <w:rFonts w:ascii="Times New Roman" w:hAnsi="Times New Roman" w:cs="Times New Roman"/>
        </w:rPr>
        <w:t xml:space="preserve"> e denunciat</w:t>
      </w:r>
      <w:r w:rsidR="00272584">
        <w:rPr>
          <w:rFonts w:ascii="Times New Roman" w:hAnsi="Times New Roman" w:cs="Times New Roman"/>
        </w:rPr>
        <w:t xml:space="preserve">o il pericolo dei falsi apostoli e profeti – </w:t>
      </w:r>
      <w:r w:rsidR="00920560">
        <w:rPr>
          <w:rFonts w:ascii="Times New Roman" w:hAnsi="Times New Roman" w:cs="Times New Roman"/>
        </w:rPr>
        <w:t xml:space="preserve">i </w:t>
      </w:r>
      <w:r w:rsidR="00272584">
        <w:rPr>
          <w:rFonts w:ascii="Times New Roman" w:hAnsi="Times New Roman" w:cs="Times New Roman"/>
        </w:rPr>
        <w:t>Nicolaiti — e</w:t>
      </w:r>
      <w:r w:rsidR="009E6558" w:rsidRPr="00DA57BE">
        <w:rPr>
          <w:rFonts w:ascii="Times New Roman" w:hAnsi="Times New Roman" w:cs="Times New Roman"/>
        </w:rPr>
        <w:t xml:space="preserve"> dall'al</w:t>
      </w:r>
      <w:r w:rsidR="00272584">
        <w:rPr>
          <w:rFonts w:ascii="Times New Roman" w:hAnsi="Times New Roman" w:cs="Times New Roman"/>
        </w:rPr>
        <w:t>tra i fedeli e i responsabili, “</w:t>
      </w:r>
      <w:r w:rsidR="009E6558" w:rsidRPr="00DA57BE">
        <w:rPr>
          <w:rFonts w:ascii="Times New Roman" w:hAnsi="Times New Roman" w:cs="Times New Roman"/>
        </w:rPr>
        <w:t>angeli</w:t>
      </w:r>
      <w:r w:rsidR="00272584">
        <w:rPr>
          <w:rFonts w:ascii="Times New Roman" w:hAnsi="Times New Roman" w:cs="Times New Roman"/>
        </w:rPr>
        <w:t>”</w:t>
      </w:r>
      <w:r w:rsidR="009E6558" w:rsidRPr="00DA57BE">
        <w:rPr>
          <w:rFonts w:ascii="Times New Roman" w:hAnsi="Times New Roman" w:cs="Times New Roman"/>
        </w:rPr>
        <w:t xml:space="preserve">, delle chiese sono messi in guardia di fronte al rischio di cedere al compromesso con il </w:t>
      </w:r>
      <w:r w:rsidR="00272584">
        <w:rPr>
          <w:rFonts w:ascii="Times New Roman" w:hAnsi="Times New Roman" w:cs="Times New Roman"/>
        </w:rPr>
        <w:t>“</w:t>
      </w:r>
      <w:r w:rsidR="009E6558" w:rsidRPr="00DA57BE">
        <w:rPr>
          <w:rFonts w:ascii="Times New Roman" w:hAnsi="Times New Roman" w:cs="Times New Roman"/>
        </w:rPr>
        <w:t>male</w:t>
      </w:r>
      <w:r w:rsidR="00272584">
        <w:rPr>
          <w:rFonts w:ascii="Times New Roman" w:hAnsi="Times New Roman" w:cs="Times New Roman"/>
        </w:rPr>
        <w:t>”</w:t>
      </w:r>
      <w:r w:rsidR="009E6558" w:rsidRPr="00DA57BE">
        <w:rPr>
          <w:rFonts w:ascii="Times New Roman" w:hAnsi="Times New Roman" w:cs="Times New Roman"/>
        </w:rPr>
        <w:t>.</w:t>
      </w:r>
      <w:r w:rsidR="008238B3" w:rsidRPr="008238B3">
        <w:rPr>
          <w:rFonts w:ascii="Times New Roman" w:hAnsi="Times New Roman" w:cs="Times New Roman"/>
        </w:rPr>
        <w:t xml:space="preserve"> </w:t>
      </w:r>
      <w:r w:rsidR="008238B3" w:rsidRPr="00DA57BE">
        <w:rPr>
          <w:rFonts w:ascii="Times New Roman" w:hAnsi="Times New Roman" w:cs="Times New Roman"/>
        </w:rPr>
        <w:t>In questi sette messaggi si affronta la crisi interna alle chiese tentate, in un nome di una “gnosi” esoterica, di libertinismo etico e di sincretismo religioso (idolatria).</w:t>
      </w:r>
      <w:r w:rsidR="00BB7A58">
        <w:rPr>
          <w:rFonts w:ascii="Times New Roman" w:hAnsi="Times New Roman" w:cs="Times New Roman"/>
        </w:rPr>
        <w:t xml:space="preserve"> Nella promessa che chiude ogni lettera i </w:t>
      </w:r>
      <w:r w:rsidR="00BB7A58" w:rsidRPr="00DA57BE">
        <w:rPr>
          <w:rFonts w:ascii="Times New Roman" w:hAnsi="Times New Roman" w:cs="Times New Roman"/>
        </w:rPr>
        <w:t>fedeli vincitori o perseveranti nella prova</w:t>
      </w:r>
      <w:r w:rsidR="00BB7A58">
        <w:rPr>
          <w:rFonts w:ascii="Times New Roman" w:hAnsi="Times New Roman" w:cs="Times New Roman"/>
        </w:rPr>
        <w:t>,</w:t>
      </w:r>
      <w:r w:rsidR="00BB7A58" w:rsidRPr="00DA57BE">
        <w:rPr>
          <w:rFonts w:ascii="Times New Roman" w:hAnsi="Times New Roman" w:cs="Times New Roman"/>
        </w:rPr>
        <w:t xml:space="preserve"> sono associati alla vittoria e signoria di Gesù Cristo risorto. </w:t>
      </w:r>
    </w:p>
    <w:p w:rsidR="009E6558" w:rsidRDefault="008238B3" w:rsidP="009E6558">
      <w:pPr>
        <w:jc w:val="both"/>
        <w:rPr>
          <w:rFonts w:ascii="Times New Roman" w:hAnsi="Times New Roman" w:cs="Times New Roman"/>
        </w:rPr>
      </w:pPr>
      <w:r>
        <w:rPr>
          <w:rFonts w:ascii="Times New Roman" w:hAnsi="Times New Roman" w:cs="Times New Roman"/>
        </w:rPr>
        <w:tab/>
      </w:r>
      <w:r w:rsidR="00272584">
        <w:rPr>
          <w:rFonts w:ascii="Times New Roman" w:hAnsi="Times New Roman" w:cs="Times New Roman"/>
        </w:rPr>
        <w:t>La raccolta delle “sette lettere” è il primo dei “settenari che formano la</w:t>
      </w:r>
      <w:r w:rsidR="009E6558" w:rsidRPr="00DA57BE">
        <w:rPr>
          <w:rFonts w:ascii="Times New Roman" w:hAnsi="Times New Roman" w:cs="Times New Roman"/>
        </w:rPr>
        <w:t xml:space="preserve"> struttura dell'Apocalisse</w:t>
      </w:r>
      <w:r w:rsidR="00272584">
        <w:rPr>
          <w:rFonts w:ascii="Times New Roman" w:hAnsi="Times New Roman" w:cs="Times New Roman"/>
        </w:rPr>
        <w:t>.</w:t>
      </w:r>
      <w:r>
        <w:rPr>
          <w:rFonts w:ascii="Times New Roman" w:hAnsi="Times New Roman" w:cs="Times New Roman"/>
        </w:rPr>
        <w:t xml:space="preserve"> </w:t>
      </w:r>
      <w:r w:rsidR="009E6558" w:rsidRPr="00DA57BE">
        <w:rPr>
          <w:rFonts w:ascii="Times New Roman" w:hAnsi="Times New Roman" w:cs="Times New Roman"/>
        </w:rPr>
        <w:t>Per tre volte sono annunciati e raccontati eventi raggruppati nel numero di sette e perciò sono chiamati “settenari” (7x3=21). La disposizione dei “settenari” e delle relative sequenze unite a incastro creano una tensione e progressione verso la fine, il “giudizio” di Dio. Risaltano così il disegno e la “signoria” di Dio sulla storia e sul mondo. Essi preludono alla “nuova creazione”, che fa da sfondo alla visione della città-sposa per l'alleanza definitiva.</w:t>
      </w:r>
      <w:r>
        <w:rPr>
          <w:rFonts w:ascii="Times New Roman" w:hAnsi="Times New Roman" w:cs="Times New Roman"/>
        </w:rPr>
        <w:t xml:space="preserve"> N</w:t>
      </w:r>
      <w:r w:rsidR="009E6558" w:rsidRPr="00DA57BE">
        <w:rPr>
          <w:rFonts w:ascii="Times New Roman" w:hAnsi="Times New Roman" w:cs="Times New Roman"/>
        </w:rPr>
        <w:t xml:space="preserve">el primo settenario </w:t>
      </w:r>
      <w:r w:rsidR="00920560">
        <w:rPr>
          <w:rFonts w:ascii="Times New Roman" w:hAnsi="Times New Roman" w:cs="Times New Roman"/>
        </w:rPr>
        <w:t>dei</w:t>
      </w:r>
      <w:r w:rsidR="009E6558" w:rsidRPr="00DA57BE">
        <w:rPr>
          <w:rFonts w:ascii="Times New Roman" w:hAnsi="Times New Roman" w:cs="Times New Roman"/>
        </w:rPr>
        <w:t xml:space="preserve"> “sette sigilli” i quattro cavalieri rappresentano le componenti positive e negative della storia</w:t>
      </w:r>
      <w:r>
        <w:rPr>
          <w:rFonts w:ascii="Times New Roman" w:hAnsi="Times New Roman" w:cs="Times New Roman"/>
        </w:rPr>
        <w:t>. I</w:t>
      </w:r>
      <w:r w:rsidR="009E6558" w:rsidRPr="00DA57BE">
        <w:rPr>
          <w:rFonts w:ascii="Times New Roman" w:hAnsi="Times New Roman" w:cs="Times New Roman"/>
        </w:rPr>
        <w:t xml:space="preserve"> sette squilli di tromba e le sette coppe colme dell'ira di Dio e dell'Agnello, sono finalizzati alla conversione degli idolatri</w:t>
      </w:r>
      <w:r>
        <w:rPr>
          <w:rFonts w:ascii="Times New Roman" w:hAnsi="Times New Roman" w:cs="Times New Roman"/>
        </w:rPr>
        <w:t xml:space="preserve"> </w:t>
      </w:r>
      <w:r w:rsidR="009E6558" w:rsidRPr="00DA57BE">
        <w:rPr>
          <w:rFonts w:ascii="Times New Roman" w:hAnsi="Times New Roman" w:cs="Times New Roman"/>
        </w:rPr>
        <w:t>e dei persecutori</w:t>
      </w:r>
      <w:r>
        <w:rPr>
          <w:rFonts w:ascii="Times New Roman" w:hAnsi="Times New Roman" w:cs="Times New Roman"/>
        </w:rPr>
        <w:t>.</w:t>
      </w:r>
      <w:r w:rsidR="009E6558" w:rsidRPr="00DA57BE">
        <w:rPr>
          <w:rFonts w:ascii="Times New Roman" w:hAnsi="Times New Roman" w:cs="Times New Roman"/>
        </w:rPr>
        <w:t xml:space="preserve"> </w:t>
      </w:r>
    </w:p>
    <w:p w:rsidR="00E94044" w:rsidRDefault="00E94044" w:rsidP="006360EE">
      <w:pPr>
        <w:jc w:val="both"/>
        <w:rPr>
          <w:rFonts w:ascii="Times New Roman" w:hAnsi="Times New Roman" w:cs="Times New Roman"/>
        </w:rPr>
      </w:pPr>
    </w:p>
    <w:p w:rsidR="00F27110" w:rsidRPr="00C276F0" w:rsidRDefault="00164301" w:rsidP="00C276F0">
      <w:pPr>
        <w:jc w:val="center"/>
        <w:rPr>
          <w:rFonts w:ascii="Times New Roman" w:hAnsi="Times New Roman" w:cs="Times New Roman"/>
          <w:b/>
        </w:rPr>
      </w:pPr>
      <w:r>
        <w:rPr>
          <w:rFonts w:ascii="Times New Roman" w:hAnsi="Times New Roman" w:cs="Times New Roman"/>
          <w:b/>
        </w:rPr>
        <w:t xml:space="preserve">3. </w:t>
      </w:r>
      <w:r w:rsidR="00C276F0" w:rsidRPr="00C276F0">
        <w:rPr>
          <w:rFonts w:ascii="Times New Roman" w:hAnsi="Times New Roman" w:cs="Times New Roman"/>
          <w:b/>
        </w:rPr>
        <w:t>La liturgia attorno al trono di Dio</w:t>
      </w:r>
      <w:r w:rsidR="0027426E">
        <w:rPr>
          <w:rFonts w:ascii="Times New Roman" w:hAnsi="Times New Roman" w:cs="Times New Roman"/>
          <w:b/>
        </w:rPr>
        <w:t xml:space="preserve"> in cielo</w:t>
      </w:r>
    </w:p>
    <w:p w:rsidR="00F27110" w:rsidRDefault="00F27110" w:rsidP="006360EE">
      <w:pPr>
        <w:jc w:val="both"/>
        <w:rPr>
          <w:rFonts w:ascii="Times New Roman" w:hAnsi="Times New Roman" w:cs="Times New Roman"/>
        </w:rPr>
      </w:pPr>
    </w:p>
    <w:p w:rsidR="0027426E" w:rsidRDefault="00920560" w:rsidP="0027426E">
      <w:pPr>
        <w:jc w:val="both"/>
        <w:rPr>
          <w:rFonts w:ascii="Times New Roman" w:hAnsi="Times New Roman" w:cs="Times New Roman"/>
        </w:rPr>
      </w:pPr>
      <w:r>
        <w:rPr>
          <w:rFonts w:ascii="Times New Roman" w:hAnsi="Times New Roman" w:cs="Times New Roman"/>
        </w:rPr>
        <w:tab/>
      </w:r>
      <w:r w:rsidR="0027426E">
        <w:rPr>
          <w:rFonts w:ascii="Times New Roman" w:hAnsi="Times New Roman" w:cs="Times New Roman"/>
        </w:rPr>
        <w:t>Dopo il settenario delle lettere si riprende il racconto di rivelazione con la v</w:t>
      </w:r>
      <w:r w:rsidR="0027426E" w:rsidRPr="00DA57BE">
        <w:rPr>
          <w:rFonts w:ascii="Times New Roman" w:hAnsi="Times New Roman" w:cs="Times New Roman"/>
        </w:rPr>
        <w:t>isione in cielo</w:t>
      </w:r>
      <w:r w:rsidR="0027426E">
        <w:rPr>
          <w:rFonts w:ascii="Times New Roman" w:hAnsi="Times New Roman" w:cs="Times New Roman"/>
        </w:rPr>
        <w:t xml:space="preserve"> de</w:t>
      </w:r>
      <w:r w:rsidR="0027426E" w:rsidRPr="00DA57BE">
        <w:rPr>
          <w:rFonts w:ascii="Times New Roman" w:hAnsi="Times New Roman" w:cs="Times New Roman"/>
        </w:rPr>
        <w:t>l trono di Dio</w:t>
      </w:r>
      <w:r w:rsidR="0027426E">
        <w:rPr>
          <w:rFonts w:ascii="Times New Roman" w:hAnsi="Times New Roman" w:cs="Times New Roman"/>
        </w:rPr>
        <w:t xml:space="preserve"> (</w:t>
      </w:r>
      <w:r w:rsidR="0027426E" w:rsidRPr="00DA57BE">
        <w:rPr>
          <w:rFonts w:ascii="Times New Roman" w:hAnsi="Times New Roman" w:cs="Times New Roman"/>
        </w:rPr>
        <w:t>Ap 4,1-11)</w:t>
      </w:r>
      <w:r w:rsidR="0027426E">
        <w:rPr>
          <w:rFonts w:ascii="Times New Roman" w:hAnsi="Times New Roman" w:cs="Times New Roman"/>
        </w:rPr>
        <w:t>. Il simbolo del trono evoca la</w:t>
      </w:r>
      <w:r w:rsidR="0027426E" w:rsidRPr="00DA57BE">
        <w:rPr>
          <w:rFonts w:ascii="Times New Roman" w:hAnsi="Times New Roman" w:cs="Times New Roman"/>
        </w:rPr>
        <w:t xml:space="preserve"> regalità e signoria di Dio</w:t>
      </w:r>
      <w:r w:rsidR="0027426E">
        <w:rPr>
          <w:rFonts w:ascii="Times New Roman" w:hAnsi="Times New Roman" w:cs="Times New Roman"/>
        </w:rPr>
        <w:t xml:space="preserve"> (</w:t>
      </w:r>
      <w:r w:rsidR="0027426E" w:rsidRPr="00DA57BE">
        <w:rPr>
          <w:rFonts w:ascii="Times New Roman" w:hAnsi="Times New Roman" w:cs="Times New Roman"/>
        </w:rPr>
        <w:t>cf</w:t>
      </w:r>
      <w:r w:rsidR="0027426E">
        <w:rPr>
          <w:rFonts w:ascii="Times New Roman" w:hAnsi="Times New Roman" w:cs="Times New Roman"/>
        </w:rPr>
        <w:t>r</w:t>
      </w:r>
      <w:r w:rsidR="0027426E" w:rsidRPr="00DA57BE">
        <w:rPr>
          <w:rFonts w:ascii="Times New Roman" w:hAnsi="Times New Roman" w:cs="Times New Roman"/>
        </w:rPr>
        <w:t>. Ez 1,26-28</w:t>
      </w:r>
      <w:r w:rsidR="0027426E">
        <w:rPr>
          <w:rFonts w:ascii="Times New Roman" w:hAnsi="Times New Roman" w:cs="Times New Roman"/>
        </w:rPr>
        <w:t>). C</w:t>
      </w:r>
      <w:r w:rsidR="0027426E" w:rsidRPr="00DA57BE">
        <w:rPr>
          <w:rFonts w:ascii="Times New Roman" w:hAnsi="Times New Roman" w:cs="Times New Roman"/>
        </w:rPr>
        <w:t>olui che siede sul trono</w:t>
      </w:r>
      <w:r w:rsidR="0027426E">
        <w:rPr>
          <w:rFonts w:ascii="Times New Roman" w:hAnsi="Times New Roman" w:cs="Times New Roman"/>
        </w:rPr>
        <w:t>, avvolto da un</w:t>
      </w:r>
      <w:r w:rsidR="0027426E" w:rsidRPr="00DA57BE">
        <w:rPr>
          <w:rFonts w:ascii="Times New Roman" w:hAnsi="Times New Roman" w:cs="Times New Roman"/>
        </w:rPr>
        <w:t xml:space="preserve"> alone celeste</w:t>
      </w:r>
      <w:r w:rsidR="0027426E">
        <w:rPr>
          <w:rFonts w:ascii="Times New Roman" w:hAnsi="Times New Roman" w:cs="Times New Roman"/>
        </w:rPr>
        <w:t>, non</w:t>
      </w:r>
      <w:r w:rsidR="00BB33C7">
        <w:rPr>
          <w:rFonts w:ascii="Times New Roman" w:hAnsi="Times New Roman" w:cs="Times New Roman"/>
        </w:rPr>
        <w:t xml:space="preserve"> ha</w:t>
      </w:r>
      <w:r w:rsidR="0027426E">
        <w:rPr>
          <w:rFonts w:ascii="Times New Roman" w:hAnsi="Times New Roman" w:cs="Times New Roman"/>
        </w:rPr>
        <w:t xml:space="preserve"> né nome né immagine. A</w:t>
      </w:r>
      <w:r w:rsidR="0027426E" w:rsidRPr="00DA57BE">
        <w:rPr>
          <w:rFonts w:ascii="Times New Roman" w:hAnsi="Times New Roman" w:cs="Times New Roman"/>
        </w:rPr>
        <w:t>ttorno al trono</w:t>
      </w:r>
      <w:r w:rsidR="0027426E">
        <w:rPr>
          <w:rFonts w:ascii="Times New Roman" w:hAnsi="Times New Roman" w:cs="Times New Roman"/>
        </w:rPr>
        <w:t xml:space="preserve"> c’è la </w:t>
      </w:r>
      <w:r w:rsidR="0027426E" w:rsidRPr="00DA57BE">
        <w:rPr>
          <w:rFonts w:ascii="Times New Roman" w:hAnsi="Times New Roman" w:cs="Times New Roman"/>
        </w:rPr>
        <w:t xml:space="preserve">corte celeste formata da 24 </w:t>
      </w:r>
      <w:r w:rsidR="00BB33C7">
        <w:rPr>
          <w:rFonts w:ascii="Times New Roman" w:hAnsi="Times New Roman" w:cs="Times New Roman"/>
        </w:rPr>
        <w:t>anziani</w:t>
      </w:r>
      <w:r w:rsidR="0027426E" w:rsidRPr="00DA57BE">
        <w:rPr>
          <w:rFonts w:ascii="Times New Roman" w:hAnsi="Times New Roman" w:cs="Times New Roman"/>
        </w:rPr>
        <w:t xml:space="preserve">, </w:t>
      </w:r>
      <w:r w:rsidR="0027426E" w:rsidRPr="0027426E">
        <w:rPr>
          <w:rFonts w:ascii="Times New Roman" w:hAnsi="Times New Roman" w:cs="Times New Roman"/>
          <w:i/>
        </w:rPr>
        <w:t>presb</w:t>
      </w:r>
      <w:r w:rsidR="0027426E" w:rsidRPr="0027426E">
        <w:rPr>
          <w:rFonts w:ascii="Times New Roman" w:hAnsi="Times New Roman"/>
          <w:bCs/>
          <w:i/>
        </w:rPr>
        <w:t>ý</w:t>
      </w:r>
      <w:r w:rsidR="0027426E" w:rsidRPr="0027426E">
        <w:rPr>
          <w:rFonts w:ascii="Times New Roman" w:hAnsi="Times New Roman" w:cs="Times New Roman"/>
          <w:i/>
        </w:rPr>
        <w:t>teroi</w:t>
      </w:r>
      <w:r w:rsidR="0027426E" w:rsidRPr="00DA57BE">
        <w:rPr>
          <w:rFonts w:ascii="Times New Roman" w:hAnsi="Times New Roman" w:cs="Times New Roman"/>
        </w:rPr>
        <w:t>, immagine della chiesa ideale, popolo di Dio nella sua totalità, formato dai 12 patriarchi (AT) e dai 12 apostoli</w:t>
      </w:r>
      <w:r w:rsidR="0027426E">
        <w:rPr>
          <w:rFonts w:ascii="Times New Roman" w:hAnsi="Times New Roman" w:cs="Times New Roman"/>
        </w:rPr>
        <w:t xml:space="preserve"> (cfr. </w:t>
      </w:r>
      <w:r w:rsidR="0027426E" w:rsidRPr="00DA57BE">
        <w:rPr>
          <w:rFonts w:ascii="Times New Roman" w:hAnsi="Times New Roman" w:cs="Times New Roman"/>
        </w:rPr>
        <w:t>Ap 21,12.14</w:t>
      </w:r>
      <w:r w:rsidR="0027426E">
        <w:rPr>
          <w:rFonts w:ascii="Times New Roman" w:hAnsi="Times New Roman" w:cs="Times New Roman"/>
        </w:rPr>
        <w:t xml:space="preserve">). Sono </w:t>
      </w:r>
      <w:r w:rsidR="0027426E" w:rsidRPr="00DA57BE">
        <w:rPr>
          <w:rFonts w:ascii="Times New Roman" w:hAnsi="Times New Roman" w:cs="Times New Roman"/>
        </w:rPr>
        <w:t>vestiti di bianco</w:t>
      </w:r>
      <w:r w:rsidR="0027426E">
        <w:rPr>
          <w:rFonts w:ascii="Times New Roman" w:hAnsi="Times New Roman" w:cs="Times New Roman"/>
        </w:rPr>
        <w:t xml:space="preserve">, </w:t>
      </w:r>
      <w:r w:rsidR="0027426E" w:rsidRPr="00DA57BE">
        <w:rPr>
          <w:rFonts w:ascii="Times New Roman" w:hAnsi="Times New Roman" w:cs="Times New Roman"/>
        </w:rPr>
        <w:t>associati alla vittoria e risurrezione di Cristo</w:t>
      </w:r>
      <w:r w:rsidR="0027426E">
        <w:rPr>
          <w:rFonts w:ascii="Times New Roman" w:hAnsi="Times New Roman" w:cs="Times New Roman"/>
        </w:rPr>
        <w:t>. Recano sulla testa</w:t>
      </w:r>
      <w:r w:rsidR="0027426E" w:rsidRPr="00DA57BE">
        <w:rPr>
          <w:rFonts w:ascii="Times New Roman" w:hAnsi="Times New Roman" w:cs="Times New Roman"/>
        </w:rPr>
        <w:t xml:space="preserve"> coron</w:t>
      </w:r>
      <w:r w:rsidR="0027426E">
        <w:rPr>
          <w:rFonts w:ascii="Times New Roman" w:hAnsi="Times New Roman" w:cs="Times New Roman"/>
        </w:rPr>
        <w:t>e</w:t>
      </w:r>
      <w:r w:rsidR="0027426E" w:rsidRPr="00DA57BE">
        <w:rPr>
          <w:rFonts w:ascii="Times New Roman" w:hAnsi="Times New Roman" w:cs="Times New Roman"/>
        </w:rPr>
        <w:t xml:space="preserve"> d'oro</w:t>
      </w:r>
      <w:r w:rsidR="0027426E">
        <w:rPr>
          <w:rFonts w:ascii="Times New Roman" w:hAnsi="Times New Roman" w:cs="Times New Roman"/>
        </w:rPr>
        <w:t xml:space="preserve">, </w:t>
      </w:r>
      <w:r w:rsidR="0027426E" w:rsidRPr="00DA57BE">
        <w:rPr>
          <w:rFonts w:ascii="Times New Roman" w:hAnsi="Times New Roman" w:cs="Times New Roman"/>
        </w:rPr>
        <w:t>segno della salvezza raggiunta nel mondo di Dio</w:t>
      </w:r>
      <w:r w:rsidR="0027426E">
        <w:rPr>
          <w:rFonts w:ascii="Times New Roman" w:hAnsi="Times New Roman" w:cs="Times New Roman"/>
        </w:rPr>
        <w:t>. I</w:t>
      </w:r>
      <w:r w:rsidR="0027426E" w:rsidRPr="00DA57BE">
        <w:rPr>
          <w:rFonts w:ascii="Times New Roman" w:hAnsi="Times New Roman" w:cs="Times New Roman"/>
        </w:rPr>
        <w:t xml:space="preserve"> 24 </w:t>
      </w:r>
      <w:r w:rsidR="00BB33C7">
        <w:rPr>
          <w:rFonts w:ascii="Times New Roman" w:hAnsi="Times New Roman" w:cs="Times New Roman"/>
        </w:rPr>
        <w:t>anziani</w:t>
      </w:r>
      <w:r w:rsidR="0027426E" w:rsidRPr="00DA57BE">
        <w:rPr>
          <w:rFonts w:ascii="Times New Roman" w:hAnsi="Times New Roman" w:cs="Times New Roman"/>
        </w:rPr>
        <w:t xml:space="preserve"> sono mediatori subordinati a Cristo e a Dio dell'azione salvifica, guide spirituali che vengono in aiuto ai cristiani che lottano ancora sulla terra</w:t>
      </w:r>
      <w:r w:rsidR="0027426E">
        <w:rPr>
          <w:rFonts w:ascii="Times New Roman" w:hAnsi="Times New Roman" w:cs="Times New Roman"/>
        </w:rPr>
        <w:t>. D</w:t>
      </w:r>
      <w:r w:rsidR="0027426E" w:rsidRPr="00DA57BE">
        <w:rPr>
          <w:rFonts w:ascii="Times New Roman" w:hAnsi="Times New Roman" w:cs="Times New Roman"/>
        </w:rPr>
        <w:t>avanti al trono</w:t>
      </w:r>
      <w:r w:rsidR="0027426E">
        <w:rPr>
          <w:rFonts w:ascii="Times New Roman" w:hAnsi="Times New Roman" w:cs="Times New Roman"/>
        </w:rPr>
        <w:t xml:space="preserve"> sono</w:t>
      </w:r>
      <w:r w:rsidR="0027426E" w:rsidRPr="00DA57BE">
        <w:rPr>
          <w:rFonts w:ascii="Times New Roman" w:hAnsi="Times New Roman" w:cs="Times New Roman"/>
        </w:rPr>
        <w:t xml:space="preserve"> sette lampade, simbolo della totalità dello Spirito</w:t>
      </w:r>
      <w:r w:rsidR="0027426E">
        <w:rPr>
          <w:rFonts w:ascii="Times New Roman" w:hAnsi="Times New Roman" w:cs="Times New Roman"/>
        </w:rPr>
        <w:t>. In</w:t>
      </w:r>
      <w:r w:rsidR="0027426E" w:rsidRPr="00DA57BE">
        <w:rPr>
          <w:rFonts w:ascii="Times New Roman" w:hAnsi="Times New Roman" w:cs="Times New Roman"/>
        </w:rPr>
        <w:t xml:space="preserve"> mezzo al trono</w:t>
      </w:r>
      <w:r w:rsidR="0027426E">
        <w:rPr>
          <w:rFonts w:ascii="Times New Roman" w:hAnsi="Times New Roman" w:cs="Times New Roman"/>
        </w:rPr>
        <w:t xml:space="preserve"> stanno </w:t>
      </w:r>
      <w:r w:rsidR="0027426E" w:rsidRPr="00DA57BE">
        <w:rPr>
          <w:rFonts w:ascii="Times New Roman" w:hAnsi="Times New Roman" w:cs="Times New Roman"/>
        </w:rPr>
        <w:t>«quattro esseri viventi»</w:t>
      </w:r>
      <w:r w:rsidR="0027426E" w:rsidRPr="0027426E">
        <w:rPr>
          <w:rFonts w:ascii="Times New Roman" w:hAnsi="Times New Roman" w:cs="Times New Roman"/>
        </w:rPr>
        <w:t xml:space="preserve"> </w:t>
      </w:r>
      <w:r w:rsidR="0027426E">
        <w:rPr>
          <w:rFonts w:ascii="Times New Roman" w:hAnsi="Times New Roman" w:cs="Times New Roman"/>
        </w:rPr>
        <w:t xml:space="preserve">che </w:t>
      </w:r>
      <w:r w:rsidR="0027426E" w:rsidRPr="00DA57BE">
        <w:rPr>
          <w:rFonts w:ascii="Times New Roman" w:hAnsi="Times New Roman" w:cs="Times New Roman"/>
        </w:rPr>
        <w:t>hanno quattro aspetti:</w:t>
      </w:r>
      <w:r w:rsidR="0027426E" w:rsidRPr="0027426E">
        <w:rPr>
          <w:rFonts w:ascii="Times New Roman" w:hAnsi="Times New Roman" w:cs="Times New Roman"/>
        </w:rPr>
        <w:t xml:space="preserve"> </w:t>
      </w:r>
      <w:r w:rsidR="0027426E" w:rsidRPr="00DA57BE">
        <w:rPr>
          <w:rFonts w:ascii="Times New Roman" w:hAnsi="Times New Roman" w:cs="Times New Roman"/>
        </w:rPr>
        <w:t>uomo</w:t>
      </w:r>
      <w:r w:rsidR="0027426E">
        <w:rPr>
          <w:rFonts w:ascii="Times New Roman" w:hAnsi="Times New Roman" w:cs="Times New Roman"/>
        </w:rPr>
        <w:t xml:space="preserve">, leone, </w:t>
      </w:r>
      <w:r w:rsidR="0027426E" w:rsidRPr="00DA57BE">
        <w:rPr>
          <w:rFonts w:ascii="Times New Roman" w:hAnsi="Times New Roman" w:cs="Times New Roman"/>
        </w:rPr>
        <w:t>vitello</w:t>
      </w:r>
      <w:r w:rsidR="0027426E">
        <w:rPr>
          <w:rFonts w:ascii="Times New Roman" w:hAnsi="Times New Roman" w:cs="Times New Roman"/>
        </w:rPr>
        <w:t xml:space="preserve">, </w:t>
      </w:r>
      <w:r w:rsidR="0027426E" w:rsidRPr="00DA57BE">
        <w:rPr>
          <w:rFonts w:ascii="Times New Roman" w:hAnsi="Times New Roman" w:cs="Times New Roman"/>
        </w:rPr>
        <w:t xml:space="preserve">aquila </w:t>
      </w:r>
      <w:r w:rsidR="0027426E">
        <w:rPr>
          <w:rFonts w:ascii="Times New Roman" w:hAnsi="Times New Roman" w:cs="Times New Roman"/>
        </w:rPr>
        <w:t xml:space="preserve">(cfr. </w:t>
      </w:r>
      <w:r w:rsidR="0027426E" w:rsidRPr="00DA57BE">
        <w:rPr>
          <w:rFonts w:ascii="Times New Roman" w:hAnsi="Times New Roman" w:cs="Times New Roman"/>
        </w:rPr>
        <w:t xml:space="preserve"> Ez 1,5</w:t>
      </w:r>
      <w:r w:rsidR="0027426E">
        <w:rPr>
          <w:rFonts w:ascii="Times New Roman" w:hAnsi="Times New Roman" w:cs="Times New Roman"/>
        </w:rPr>
        <w:t xml:space="preserve">). </w:t>
      </w:r>
    </w:p>
    <w:p w:rsidR="00490A41" w:rsidRPr="00771F7F" w:rsidRDefault="0027426E" w:rsidP="00490A41">
      <w:pPr>
        <w:jc w:val="both"/>
        <w:rPr>
          <w:rFonts w:ascii="Times New Roman" w:hAnsi="Times New Roman" w:cs="Times New Roman"/>
          <w:szCs w:val="22"/>
        </w:rPr>
      </w:pPr>
      <w:r>
        <w:rPr>
          <w:rFonts w:ascii="Times New Roman" w:hAnsi="Times New Roman" w:cs="Times New Roman"/>
        </w:rPr>
        <w:tab/>
      </w:r>
      <w:r w:rsidRPr="00DA57BE">
        <w:rPr>
          <w:rFonts w:ascii="Times New Roman" w:hAnsi="Times New Roman" w:cs="Times New Roman"/>
        </w:rPr>
        <w:t xml:space="preserve">Il modello è ripreso dai </w:t>
      </w:r>
      <w:r w:rsidRPr="0027426E">
        <w:rPr>
          <w:rFonts w:ascii="Times New Roman" w:hAnsi="Times New Roman" w:cs="Times New Roman"/>
          <w:i/>
        </w:rPr>
        <w:t>kerubîm</w:t>
      </w:r>
      <w:r w:rsidRPr="00DA57BE">
        <w:rPr>
          <w:rFonts w:ascii="Times New Roman" w:hAnsi="Times New Roman" w:cs="Times New Roman"/>
        </w:rPr>
        <w:t xml:space="preserve"> della tradizione mesopotamica</w:t>
      </w:r>
      <w:r>
        <w:rPr>
          <w:rFonts w:ascii="Times New Roman" w:hAnsi="Times New Roman" w:cs="Times New Roman"/>
        </w:rPr>
        <w:t xml:space="preserve">. Nell’Apocalisse </w:t>
      </w:r>
      <w:r w:rsidRPr="00DA57BE">
        <w:rPr>
          <w:rFonts w:ascii="Times New Roman" w:hAnsi="Times New Roman" w:cs="Times New Roman"/>
        </w:rPr>
        <w:t>sono simboli sintetici della creazione posta a servizio di Dio</w:t>
      </w:r>
      <w:r>
        <w:rPr>
          <w:rFonts w:ascii="Times New Roman" w:hAnsi="Times New Roman" w:cs="Times New Roman"/>
        </w:rPr>
        <w:t xml:space="preserve"> (</w:t>
      </w:r>
      <w:r w:rsidRPr="00DA57BE">
        <w:rPr>
          <w:rFonts w:ascii="Times New Roman" w:hAnsi="Times New Roman" w:cs="Times New Roman"/>
        </w:rPr>
        <w:t>cf</w:t>
      </w:r>
      <w:r>
        <w:rPr>
          <w:rFonts w:ascii="Times New Roman" w:hAnsi="Times New Roman" w:cs="Times New Roman"/>
        </w:rPr>
        <w:t>r.</w:t>
      </w:r>
      <w:r w:rsidRPr="00DA57BE">
        <w:rPr>
          <w:rFonts w:ascii="Times New Roman" w:hAnsi="Times New Roman" w:cs="Times New Roman"/>
        </w:rPr>
        <w:t xml:space="preserve"> Ez 1,5-21; 10,12-14; Is 6,2</w:t>
      </w:r>
      <w:r>
        <w:rPr>
          <w:rFonts w:ascii="Times New Roman" w:hAnsi="Times New Roman" w:cs="Times New Roman"/>
        </w:rPr>
        <w:t>). L</w:t>
      </w:r>
      <w:r w:rsidRPr="00DA57BE">
        <w:rPr>
          <w:rFonts w:ascii="Times New Roman" w:hAnsi="Times New Roman" w:cs="Times New Roman"/>
        </w:rPr>
        <w:t xml:space="preserve">e </w:t>
      </w:r>
      <w:r w:rsidR="00490A41">
        <w:rPr>
          <w:rFonts w:ascii="Times New Roman" w:hAnsi="Times New Roman" w:cs="Times New Roman"/>
        </w:rPr>
        <w:t>sei</w:t>
      </w:r>
      <w:r w:rsidRPr="00DA57BE">
        <w:rPr>
          <w:rFonts w:ascii="Times New Roman" w:hAnsi="Times New Roman" w:cs="Times New Roman"/>
        </w:rPr>
        <w:t xml:space="preserve"> ali e gli occhi posti davanti e dietro indicano </w:t>
      </w:r>
      <w:r w:rsidR="00457FD4">
        <w:rPr>
          <w:rFonts w:ascii="Times New Roman" w:hAnsi="Times New Roman" w:cs="Times New Roman"/>
        </w:rPr>
        <w:t>l</w:t>
      </w:r>
      <w:r w:rsidRPr="00DA57BE">
        <w:rPr>
          <w:rFonts w:ascii="Times New Roman" w:hAnsi="Times New Roman" w:cs="Times New Roman"/>
        </w:rPr>
        <w:t>a piena disponibilità a eseguire gli ordini di Dio</w:t>
      </w:r>
      <w:r>
        <w:rPr>
          <w:rFonts w:ascii="Times New Roman" w:hAnsi="Times New Roman" w:cs="Times New Roman"/>
        </w:rPr>
        <w:t>. I</w:t>
      </w:r>
      <w:r w:rsidRPr="00DA57BE">
        <w:rPr>
          <w:rFonts w:ascii="Times New Roman" w:hAnsi="Times New Roman" w:cs="Times New Roman"/>
        </w:rPr>
        <w:t xml:space="preserve"> quattro esseri viventi</w:t>
      </w:r>
      <w:r>
        <w:rPr>
          <w:rFonts w:ascii="Times New Roman" w:hAnsi="Times New Roman" w:cs="Times New Roman"/>
        </w:rPr>
        <w:t xml:space="preserve"> che </w:t>
      </w:r>
      <w:r w:rsidRPr="00DA57BE">
        <w:rPr>
          <w:rFonts w:ascii="Times New Roman" w:hAnsi="Times New Roman" w:cs="Times New Roman"/>
        </w:rPr>
        <w:t>sono in rapporto con Dio e con il mondo creato e la storia umana</w:t>
      </w:r>
      <w:r>
        <w:rPr>
          <w:rFonts w:ascii="Times New Roman" w:hAnsi="Times New Roman" w:cs="Times New Roman"/>
        </w:rPr>
        <w:t xml:space="preserve">, </w:t>
      </w:r>
      <w:r w:rsidRPr="00DA57BE">
        <w:rPr>
          <w:rFonts w:ascii="Times New Roman" w:hAnsi="Times New Roman" w:cs="Times New Roman"/>
        </w:rPr>
        <w:t>rappresentano schematicamente il dinamismo che</w:t>
      </w:r>
      <w:r w:rsidR="00457FD4">
        <w:rPr>
          <w:rFonts w:ascii="Times New Roman" w:hAnsi="Times New Roman" w:cs="Times New Roman"/>
        </w:rPr>
        <w:t>,</w:t>
      </w:r>
      <w:r w:rsidRPr="00DA57BE">
        <w:rPr>
          <w:rFonts w:ascii="Times New Roman" w:hAnsi="Times New Roman" w:cs="Times New Roman"/>
        </w:rPr>
        <w:t xml:space="preserve"> partendo dal livello di Dio</w:t>
      </w:r>
      <w:r w:rsidR="00457FD4">
        <w:rPr>
          <w:rFonts w:ascii="Times New Roman" w:hAnsi="Times New Roman" w:cs="Times New Roman"/>
        </w:rPr>
        <w:t>,</w:t>
      </w:r>
      <w:r w:rsidRPr="00DA57BE">
        <w:rPr>
          <w:rFonts w:ascii="Times New Roman" w:hAnsi="Times New Roman" w:cs="Times New Roman"/>
        </w:rPr>
        <w:t xml:space="preserve"> s</w:t>
      </w:r>
      <w:r w:rsidR="00457FD4">
        <w:rPr>
          <w:rFonts w:ascii="Times New Roman" w:hAnsi="Times New Roman" w:cs="Times New Roman"/>
        </w:rPr>
        <w:t>’</w:t>
      </w:r>
      <w:r w:rsidRPr="00DA57BE">
        <w:rPr>
          <w:rFonts w:ascii="Times New Roman" w:hAnsi="Times New Roman" w:cs="Times New Roman"/>
        </w:rPr>
        <w:t>indirizza verso la storia umana e poi ripartendo dalla storia umana raggiunge di nuovo il livello di Dio; sono dunque mediatori simbolici della trascendenza e immanenza di Dio.</w:t>
      </w:r>
      <w:r w:rsidR="00490A41">
        <w:rPr>
          <w:rFonts w:ascii="Times New Roman" w:hAnsi="Times New Roman" w:cs="Times New Roman"/>
        </w:rPr>
        <w:t xml:space="preserve"> Attorno al trono di Dio in cielo si svolge </w:t>
      </w:r>
      <w:r w:rsidR="00457FD4">
        <w:rPr>
          <w:rFonts w:ascii="Times New Roman" w:hAnsi="Times New Roman" w:cs="Times New Roman"/>
        </w:rPr>
        <w:t xml:space="preserve">due </w:t>
      </w:r>
      <w:r w:rsidR="00490A41">
        <w:rPr>
          <w:rFonts w:ascii="Times New Roman" w:hAnsi="Times New Roman" w:cs="Times New Roman"/>
        </w:rPr>
        <w:t xml:space="preserve"> liturgi</w:t>
      </w:r>
      <w:r w:rsidR="00457FD4">
        <w:rPr>
          <w:rFonts w:ascii="Times New Roman" w:hAnsi="Times New Roman" w:cs="Times New Roman"/>
        </w:rPr>
        <w:t>e</w:t>
      </w:r>
      <w:r w:rsidR="00490A41">
        <w:rPr>
          <w:rFonts w:ascii="Times New Roman" w:hAnsi="Times New Roman" w:cs="Times New Roman"/>
        </w:rPr>
        <w:t xml:space="preserve"> con azioni simboliche e dossologie. Nella prima sono protagonisti i quattro esseri viventi: «</w:t>
      </w:r>
      <w:r w:rsidR="00490A41" w:rsidRPr="00771F7F">
        <w:rPr>
          <w:rFonts w:ascii="Times New Roman" w:hAnsi="Times New Roman" w:cs="Times New Roman"/>
          <w:szCs w:val="22"/>
        </w:rPr>
        <w:t xml:space="preserve">I quattro esseri viventi hanno ciascuno sei ali, intorno e dentro sono costellati di occhi; giorno e notte non cessano di ripetere: </w:t>
      </w:r>
    </w:p>
    <w:p w:rsidR="00490A41" w:rsidRPr="00771F7F" w:rsidRDefault="00490A41" w:rsidP="00490A41">
      <w:pPr>
        <w:ind w:left="2268"/>
        <w:jc w:val="both"/>
        <w:rPr>
          <w:rFonts w:ascii="Times New Roman" w:hAnsi="Times New Roman" w:cs="Times New Roman"/>
          <w:i/>
          <w:szCs w:val="22"/>
        </w:rPr>
      </w:pPr>
      <w:r w:rsidRPr="00771F7F">
        <w:rPr>
          <w:rFonts w:ascii="Times New Roman" w:hAnsi="Times New Roman" w:cs="Times New Roman"/>
          <w:i/>
          <w:szCs w:val="22"/>
        </w:rPr>
        <w:t xml:space="preserve">«Santo, santo, santo </w:t>
      </w:r>
    </w:p>
    <w:p w:rsidR="00490A41" w:rsidRPr="00771F7F" w:rsidRDefault="00490A41" w:rsidP="00490A41">
      <w:pPr>
        <w:ind w:left="2268"/>
        <w:jc w:val="both"/>
        <w:rPr>
          <w:rFonts w:ascii="Times New Roman" w:hAnsi="Times New Roman" w:cs="Times New Roman"/>
          <w:i/>
          <w:szCs w:val="22"/>
        </w:rPr>
      </w:pPr>
      <w:r w:rsidRPr="00771F7F">
        <w:rPr>
          <w:rFonts w:ascii="Times New Roman" w:hAnsi="Times New Roman" w:cs="Times New Roman"/>
          <w:i/>
          <w:szCs w:val="22"/>
        </w:rPr>
        <w:t xml:space="preserve">il Signore Dio, l’Onnipotente, </w:t>
      </w:r>
    </w:p>
    <w:p w:rsidR="00490A41" w:rsidRPr="00771F7F" w:rsidRDefault="00490A41" w:rsidP="00490A41">
      <w:pPr>
        <w:ind w:left="2268"/>
        <w:jc w:val="both"/>
        <w:rPr>
          <w:rFonts w:ascii="Times New Roman" w:hAnsi="Times New Roman" w:cs="Times New Roman"/>
          <w:szCs w:val="22"/>
        </w:rPr>
      </w:pPr>
      <w:r w:rsidRPr="00771F7F">
        <w:rPr>
          <w:rFonts w:ascii="Times New Roman" w:hAnsi="Times New Roman" w:cs="Times New Roman"/>
          <w:szCs w:val="22"/>
        </w:rPr>
        <w:t>Colui che era, che è e che viene!»</w:t>
      </w:r>
      <w:r>
        <w:rPr>
          <w:rFonts w:ascii="Times New Roman" w:hAnsi="Times New Roman" w:cs="Times New Roman"/>
          <w:szCs w:val="22"/>
        </w:rPr>
        <w:t xml:space="preserve"> (Ap 4,8)</w:t>
      </w:r>
      <w:r w:rsidRPr="00771F7F">
        <w:rPr>
          <w:rFonts w:ascii="Times New Roman" w:hAnsi="Times New Roman" w:cs="Times New Roman"/>
          <w:szCs w:val="22"/>
        </w:rPr>
        <w:t xml:space="preserve">. </w:t>
      </w:r>
    </w:p>
    <w:p w:rsidR="002F7DC6" w:rsidRPr="00771F7F" w:rsidRDefault="00490A41" w:rsidP="002F7DC6">
      <w:pPr>
        <w:jc w:val="both"/>
        <w:rPr>
          <w:rFonts w:ascii="Times New Roman" w:hAnsi="Times New Roman" w:cs="Times New Roman"/>
          <w:szCs w:val="22"/>
        </w:rPr>
      </w:pPr>
      <w:r>
        <w:rPr>
          <w:rFonts w:ascii="Times New Roman" w:hAnsi="Times New Roman" w:cs="Times New Roman"/>
        </w:rPr>
        <w:t xml:space="preserve">Il </w:t>
      </w:r>
      <w:r w:rsidRPr="00DA57BE">
        <w:rPr>
          <w:rFonts w:ascii="Times New Roman" w:hAnsi="Times New Roman" w:cs="Times New Roman"/>
        </w:rPr>
        <w:t xml:space="preserve">triplice </w:t>
      </w:r>
      <w:r>
        <w:rPr>
          <w:rFonts w:ascii="Times New Roman" w:hAnsi="Times New Roman" w:cs="Times New Roman"/>
        </w:rPr>
        <w:t>“</w:t>
      </w:r>
      <w:r w:rsidRPr="00DA57BE">
        <w:rPr>
          <w:rFonts w:ascii="Times New Roman" w:hAnsi="Times New Roman" w:cs="Times New Roman"/>
        </w:rPr>
        <w:t>santo</w:t>
      </w:r>
      <w:r>
        <w:rPr>
          <w:rFonts w:ascii="Times New Roman" w:hAnsi="Times New Roman" w:cs="Times New Roman"/>
        </w:rPr>
        <w:t>”, in</w:t>
      </w:r>
      <w:r w:rsidRPr="00DA57BE">
        <w:rPr>
          <w:rFonts w:ascii="Times New Roman" w:hAnsi="Times New Roman" w:cs="Times New Roman"/>
        </w:rPr>
        <w:t xml:space="preserve"> ebraico</w:t>
      </w:r>
      <w:r>
        <w:rPr>
          <w:rFonts w:ascii="Times New Roman" w:hAnsi="Times New Roman" w:cs="Times New Roman"/>
        </w:rPr>
        <w:t>-</w:t>
      </w:r>
      <w:r w:rsidRPr="00DA57BE">
        <w:rPr>
          <w:rFonts w:ascii="Times New Roman" w:hAnsi="Times New Roman" w:cs="Times New Roman"/>
        </w:rPr>
        <w:t xml:space="preserve">aramaico </w:t>
      </w:r>
      <w:r w:rsidRPr="00C76BC1">
        <w:rPr>
          <w:rFonts w:ascii="Times New Roman" w:hAnsi="Times New Roman" w:cs="Times New Roman"/>
          <w:i/>
        </w:rPr>
        <w:t>qadò</w:t>
      </w:r>
      <w:r w:rsidRPr="00C76BC1">
        <w:rPr>
          <w:rFonts w:ascii="Times New Roman" w:hAnsi="Times New Roman"/>
          <w:bCs/>
          <w:i/>
        </w:rPr>
        <w:t>š-</w:t>
      </w:r>
      <w:r w:rsidRPr="00C76BC1">
        <w:rPr>
          <w:rFonts w:ascii="Times New Roman" w:hAnsi="Times New Roman" w:cs="Times New Roman"/>
          <w:i/>
        </w:rPr>
        <w:t>qadu</w:t>
      </w:r>
      <w:r w:rsidRPr="00C76BC1">
        <w:rPr>
          <w:rFonts w:ascii="Times New Roman" w:hAnsi="Times New Roman"/>
          <w:bCs/>
          <w:i/>
        </w:rPr>
        <w:t>š</w:t>
      </w:r>
      <w:r w:rsidRPr="00C76BC1">
        <w:rPr>
          <w:rFonts w:ascii="Times New Roman" w:hAnsi="Times New Roman" w:cs="Times New Roman"/>
          <w:i/>
        </w:rPr>
        <w:t>â</w:t>
      </w:r>
      <w:r>
        <w:rPr>
          <w:rFonts w:ascii="Times New Roman" w:hAnsi="Times New Roman" w:cs="Times New Roman"/>
        </w:rPr>
        <w:t xml:space="preserve"> – in greco </w:t>
      </w:r>
      <w:r w:rsidRPr="00490A41">
        <w:rPr>
          <w:rFonts w:ascii="Times New Roman" w:hAnsi="Times New Roman" w:cs="Times New Roman"/>
          <w:i/>
        </w:rPr>
        <w:t>hágios</w:t>
      </w:r>
      <w:r>
        <w:rPr>
          <w:rFonts w:ascii="Times New Roman" w:hAnsi="Times New Roman" w:cs="Times New Roman"/>
        </w:rPr>
        <w:t xml:space="preserve">, da cui </w:t>
      </w:r>
      <w:r w:rsidRPr="00490A41">
        <w:rPr>
          <w:rFonts w:ascii="Times New Roman" w:hAnsi="Times New Roman" w:cs="Times New Roman"/>
          <w:i/>
        </w:rPr>
        <w:t>triságion</w:t>
      </w:r>
      <w:r>
        <w:rPr>
          <w:rFonts w:ascii="Times New Roman" w:hAnsi="Times New Roman" w:cs="Times New Roman"/>
        </w:rPr>
        <w:t xml:space="preserve"> – che proviene dalla visione di Isaia, </w:t>
      </w:r>
      <w:r w:rsidR="00457FD4">
        <w:rPr>
          <w:rFonts w:ascii="Times New Roman" w:hAnsi="Times New Roman" w:cs="Times New Roman"/>
        </w:rPr>
        <w:t xml:space="preserve">equivalente </w:t>
      </w:r>
      <w:r>
        <w:rPr>
          <w:rFonts w:ascii="Times New Roman" w:hAnsi="Times New Roman" w:cs="Times New Roman"/>
        </w:rPr>
        <w:t>al superlativo “santissimo” (</w:t>
      </w:r>
      <w:r w:rsidRPr="00DA57BE">
        <w:rPr>
          <w:rFonts w:ascii="Times New Roman" w:hAnsi="Times New Roman" w:cs="Times New Roman"/>
        </w:rPr>
        <w:t>Is 6,</w:t>
      </w:r>
      <w:r w:rsidR="002F7DC6">
        <w:rPr>
          <w:rFonts w:ascii="Times New Roman" w:hAnsi="Times New Roman" w:cs="Times New Roman"/>
        </w:rPr>
        <w:t>3). All’acclamazione dei quattro esseri viventi corrisponde quella dei ventiquattro anziani: «</w:t>
      </w:r>
      <w:r w:rsidR="002F7DC6" w:rsidRPr="00771F7F">
        <w:rPr>
          <w:rFonts w:ascii="Times New Roman" w:hAnsi="Times New Roman" w:cs="Times New Roman"/>
          <w:szCs w:val="22"/>
        </w:rPr>
        <w:t xml:space="preserve">E ogni volta che questi esseri viventi rendono gloria, onore e grazie a Colui che è seduto sul trono e che vive nei secoli dei secoli, </w:t>
      </w:r>
      <w:r w:rsidR="002F7DC6">
        <w:rPr>
          <w:rFonts w:ascii="Times New Roman" w:hAnsi="Times New Roman" w:cs="Times New Roman"/>
          <w:szCs w:val="22"/>
        </w:rPr>
        <w:t>i</w:t>
      </w:r>
      <w:r w:rsidR="002F7DC6" w:rsidRPr="00771F7F">
        <w:rPr>
          <w:rFonts w:ascii="Times New Roman" w:hAnsi="Times New Roman" w:cs="Times New Roman"/>
          <w:szCs w:val="22"/>
        </w:rPr>
        <w:t xml:space="preserve"> ventiquattro anziani si prostrano davanti a Colui che siede sul trono e adorano Colui che vive nei secoli dei secoli e gettano le loro corone davanti al trono, dicendo: </w:t>
      </w:r>
    </w:p>
    <w:p w:rsidR="002F7DC6" w:rsidRPr="00771F7F" w:rsidRDefault="002F7DC6" w:rsidP="002F7DC6">
      <w:pPr>
        <w:ind w:left="2268"/>
        <w:jc w:val="both"/>
        <w:rPr>
          <w:rFonts w:ascii="Times New Roman" w:hAnsi="Times New Roman" w:cs="Times New Roman"/>
          <w:szCs w:val="22"/>
        </w:rPr>
      </w:pPr>
      <w:r w:rsidRPr="00771F7F">
        <w:rPr>
          <w:rFonts w:ascii="Times New Roman" w:hAnsi="Times New Roman" w:cs="Times New Roman"/>
          <w:szCs w:val="22"/>
        </w:rPr>
        <w:t xml:space="preserve">«Tu sei degno, o Signore e Dio nostro, </w:t>
      </w:r>
    </w:p>
    <w:p w:rsidR="002F7DC6" w:rsidRPr="00771F7F" w:rsidRDefault="002F7DC6" w:rsidP="002F7DC6">
      <w:pPr>
        <w:ind w:left="2268"/>
        <w:jc w:val="both"/>
        <w:rPr>
          <w:rFonts w:ascii="Times New Roman" w:hAnsi="Times New Roman" w:cs="Times New Roman"/>
          <w:szCs w:val="22"/>
        </w:rPr>
      </w:pPr>
      <w:r w:rsidRPr="00771F7F">
        <w:rPr>
          <w:rFonts w:ascii="Times New Roman" w:hAnsi="Times New Roman" w:cs="Times New Roman"/>
          <w:szCs w:val="22"/>
        </w:rPr>
        <w:t xml:space="preserve">di ricevere la gloria, l’onore e la potenza, </w:t>
      </w:r>
    </w:p>
    <w:p w:rsidR="002F7DC6" w:rsidRPr="00771F7F" w:rsidRDefault="002F7DC6" w:rsidP="002F7DC6">
      <w:pPr>
        <w:ind w:left="2268"/>
        <w:jc w:val="both"/>
        <w:rPr>
          <w:rFonts w:ascii="Times New Roman" w:hAnsi="Times New Roman" w:cs="Times New Roman"/>
          <w:szCs w:val="22"/>
        </w:rPr>
      </w:pPr>
      <w:r w:rsidRPr="00771F7F">
        <w:rPr>
          <w:rFonts w:ascii="Times New Roman" w:hAnsi="Times New Roman" w:cs="Times New Roman"/>
          <w:szCs w:val="22"/>
        </w:rPr>
        <w:t xml:space="preserve">perché tu hai creato tutte le cose, </w:t>
      </w:r>
    </w:p>
    <w:p w:rsidR="002F7DC6" w:rsidRDefault="002F7DC6" w:rsidP="002F7DC6">
      <w:pPr>
        <w:ind w:left="2268"/>
        <w:jc w:val="both"/>
        <w:rPr>
          <w:rFonts w:ascii="Times New Roman" w:hAnsi="Times New Roman" w:cs="Times New Roman"/>
        </w:rPr>
      </w:pPr>
      <w:r w:rsidRPr="00771F7F">
        <w:rPr>
          <w:rFonts w:ascii="Times New Roman" w:hAnsi="Times New Roman" w:cs="Times New Roman"/>
          <w:szCs w:val="22"/>
        </w:rPr>
        <w:t>per la tua volontà esistevano e furono create»</w:t>
      </w:r>
      <w:r>
        <w:rPr>
          <w:rFonts w:ascii="Times New Roman" w:hAnsi="Times New Roman" w:cs="Times New Roman"/>
          <w:szCs w:val="22"/>
        </w:rPr>
        <w:t xml:space="preserve"> (Ap 4,9-11)</w:t>
      </w:r>
      <w:r w:rsidRPr="00771F7F">
        <w:rPr>
          <w:rFonts w:ascii="Times New Roman" w:hAnsi="Times New Roman" w:cs="Times New Roman"/>
          <w:szCs w:val="22"/>
        </w:rPr>
        <w:t>.</w:t>
      </w:r>
    </w:p>
    <w:p w:rsidR="00490A41" w:rsidRPr="00DA57BE" w:rsidRDefault="002F7DC6" w:rsidP="00490A41">
      <w:pPr>
        <w:jc w:val="both"/>
        <w:rPr>
          <w:rFonts w:ascii="Times New Roman" w:hAnsi="Times New Roman" w:cs="Times New Roman"/>
        </w:rPr>
      </w:pPr>
      <w:r>
        <w:rPr>
          <w:rFonts w:ascii="Times New Roman" w:hAnsi="Times New Roman" w:cs="Times New Roman"/>
        </w:rPr>
        <w:t xml:space="preserve">La </w:t>
      </w:r>
      <w:r w:rsidR="00490A41" w:rsidRPr="00DA57BE">
        <w:rPr>
          <w:rFonts w:ascii="Times New Roman" w:hAnsi="Times New Roman" w:cs="Times New Roman"/>
        </w:rPr>
        <w:t>dossologia</w:t>
      </w:r>
      <w:r>
        <w:rPr>
          <w:rFonts w:ascii="Times New Roman" w:hAnsi="Times New Roman" w:cs="Times New Roman"/>
        </w:rPr>
        <w:t xml:space="preserve"> è rivolta</w:t>
      </w:r>
      <w:r w:rsidR="00490A41" w:rsidRPr="00DA57BE">
        <w:rPr>
          <w:rFonts w:ascii="Times New Roman" w:hAnsi="Times New Roman" w:cs="Times New Roman"/>
        </w:rPr>
        <w:t xml:space="preserve"> a Dio creatore e Signore dell'universo.</w:t>
      </w:r>
      <w:r>
        <w:rPr>
          <w:rFonts w:ascii="Times New Roman" w:hAnsi="Times New Roman" w:cs="Times New Roman"/>
        </w:rPr>
        <w:t xml:space="preserve"> I</w:t>
      </w:r>
      <w:r w:rsidR="00490A41" w:rsidRPr="00DA57BE">
        <w:rPr>
          <w:rFonts w:ascii="Times New Roman" w:hAnsi="Times New Roman" w:cs="Times New Roman"/>
        </w:rPr>
        <w:t>n queste formule si ha un'eco della liturgia ebraica sinagogale e di quella delle prime comunità cristiane. La liturgia rappresenta la risposta dell'assemblea alla visione e rivelazione del mondo celeste.</w:t>
      </w:r>
    </w:p>
    <w:p w:rsidR="00490A41" w:rsidRDefault="00490A41" w:rsidP="0027426E">
      <w:pPr>
        <w:jc w:val="both"/>
        <w:rPr>
          <w:rFonts w:ascii="Times New Roman" w:hAnsi="Times New Roman" w:cs="Times New Roman"/>
        </w:rPr>
      </w:pPr>
    </w:p>
    <w:p w:rsidR="00490A41" w:rsidRPr="005B7D54" w:rsidRDefault="00164301" w:rsidP="005B7D54">
      <w:pPr>
        <w:jc w:val="center"/>
        <w:rPr>
          <w:rFonts w:ascii="Times New Roman" w:hAnsi="Times New Roman" w:cs="Times New Roman"/>
          <w:b/>
        </w:rPr>
      </w:pPr>
      <w:r>
        <w:rPr>
          <w:rFonts w:ascii="Times New Roman" w:hAnsi="Times New Roman" w:cs="Times New Roman"/>
          <w:b/>
        </w:rPr>
        <w:t xml:space="preserve">4. </w:t>
      </w:r>
      <w:r w:rsidR="005B7D54" w:rsidRPr="005B7D54">
        <w:rPr>
          <w:rFonts w:ascii="Times New Roman" w:hAnsi="Times New Roman" w:cs="Times New Roman"/>
          <w:b/>
        </w:rPr>
        <w:t xml:space="preserve">La visione </w:t>
      </w:r>
      <w:r w:rsidR="005B7D54">
        <w:rPr>
          <w:rFonts w:ascii="Times New Roman" w:hAnsi="Times New Roman" w:cs="Times New Roman"/>
          <w:b/>
        </w:rPr>
        <w:t xml:space="preserve">del libro e </w:t>
      </w:r>
      <w:r w:rsidR="005B7D54" w:rsidRPr="005B7D54">
        <w:rPr>
          <w:rFonts w:ascii="Times New Roman" w:hAnsi="Times New Roman" w:cs="Times New Roman"/>
          <w:b/>
        </w:rPr>
        <w:t>dell’Agnello</w:t>
      </w:r>
    </w:p>
    <w:p w:rsidR="002F7DC6" w:rsidRDefault="002F7DC6" w:rsidP="0027426E">
      <w:pPr>
        <w:jc w:val="both"/>
        <w:rPr>
          <w:rFonts w:ascii="Times New Roman" w:hAnsi="Times New Roman" w:cs="Times New Roman"/>
        </w:rPr>
      </w:pPr>
    </w:p>
    <w:p w:rsidR="00F77776" w:rsidRDefault="001D6E39" w:rsidP="003D4061">
      <w:pPr>
        <w:jc w:val="both"/>
        <w:rPr>
          <w:rFonts w:ascii="Times New Roman" w:hAnsi="Times New Roman" w:cs="Times New Roman"/>
        </w:rPr>
      </w:pPr>
      <w:r>
        <w:rPr>
          <w:rFonts w:ascii="Times New Roman" w:hAnsi="Times New Roman" w:cs="Times New Roman"/>
        </w:rPr>
        <w:tab/>
      </w:r>
      <w:r w:rsidR="00DD1D1F">
        <w:rPr>
          <w:rFonts w:ascii="Times New Roman" w:hAnsi="Times New Roman" w:cs="Times New Roman"/>
        </w:rPr>
        <w:t>La narrazione apocalittica prosegue con l</w:t>
      </w:r>
      <w:r w:rsidR="005B7D54" w:rsidRPr="00DA57BE">
        <w:rPr>
          <w:rFonts w:ascii="Times New Roman" w:hAnsi="Times New Roman" w:cs="Times New Roman"/>
        </w:rPr>
        <w:t>a visione del libro e dell'Agnello</w:t>
      </w:r>
      <w:r w:rsidR="00DD1D1F">
        <w:rPr>
          <w:rFonts w:ascii="Times New Roman" w:hAnsi="Times New Roman" w:cs="Times New Roman"/>
        </w:rPr>
        <w:t>, commentata da una grande dossologia cosmica (</w:t>
      </w:r>
      <w:r w:rsidR="005B7D54" w:rsidRPr="00DA57BE">
        <w:rPr>
          <w:rFonts w:ascii="Times New Roman" w:hAnsi="Times New Roman" w:cs="Times New Roman"/>
        </w:rPr>
        <w:t>Ap 5,1-14)</w:t>
      </w:r>
      <w:r w:rsidR="00DD1D1F">
        <w:rPr>
          <w:rFonts w:ascii="Times New Roman" w:hAnsi="Times New Roman" w:cs="Times New Roman"/>
        </w:rPr>
        <w:t>. Il profeta vede nella mano destra di colui che siede sul tro</w:t>
      </w:r>
      <w:r w:rsidR="0062796C">
        <w:rPr>
          <w:rFonts w:ascii="Times New Roman" w:hAnsi="Times New Roman" w:cs="Times New Roman"/>
        </w:rPr>
        <w:t>n</w:t>
      </w:r>
      <w:r w:rsidR="00DD1D1F">
        <w:rPr>
          <w:rFonts w:ascii="Times New Roman" w:hAnsi="Times New Roman" w:cs="Times New Roman"/>
        </w:rPr>
        <w:t>o un “</w:t>
      </w:r>
      <w:r w:rsidR="005B7D54" w:rsidRPr="00DA57BE">
        <w:rPr>
          <w:rFonts w:ascii="Times New Roman" w:hAnsi="Times New Roman" w:cs="Times New Roman"/>
        </w:rPr>
        <w:t>libro</w:t>
      </w:r>
      <w:r w:rsidR="00DD1D1F">
        <w:rPr>
          <w:rFonts w:ascii="Times New Roman" w:hAnsi="Times New Roman" w:cs="Times New Roman"/>
        </w:rPr>
        <w:t>”</w:t>
      </w:r>
      <w:r w:rsidR="005B7D54" w:rsidRPr="00DA57BE">
        <w:rPr>
          <w:rFonts w:ascii="Times New Roman" w:hAnsi="Times New Roman" w:cs="Times New Roman"/>
        </w:rPr>
        <w:t xml:space="preserve">, </w:t>
      </w:r>
      <w:r w:rsidR="00DD1D1F">
        <w:rPr>
          <w:rFonts w:ascii="Times New Roman" w:hAnsi="Times New Roman" w:cs="Times New Roman"/>
        </w:rPr>
        <w:t xml:space="preserve">in </w:t>
      </w:r>
      <w:r w:rsidR="005B7D54" w:rsidRPr="00DA57BE">
        <w:rPr>
          <w:rFonts w:ascii="Times New Roman" w:hAnsi="Times New Roman" w:cs="Times New Roman"/>
        </w:rPr>
        <w:t xml:space="preserve">greco </w:t>
      </w:r>
      <w:r w:rsidR="005B7D54" w:rsidRPr="0062796C">
        <w:rPr>
          <w:rFonts w:ascii="Times New Roman" w:hAnsi="Times New Roman" w:cs="Times New Roman"/>
          <w:i/>
        </w:rPr>
        <w:t>bibl</w:t>
      </w:r>
      <w:r w:rsidR="00DD1D1F" w:rsidRPr="0062796C">
        <w:rPr>
          <w:rFonts w:ascii="Times New Roman" w:hAnsi="Times New Roman" w:cs="Times New Roman"/>
          <w:i/>
        </w:rPr>
        <w:t>í</w:t>
      </w:r>
      <w:r w:rsidR="005B7D54" w:rsidRPr="0062796C">
        <w:rPr>
          <w:rFonts w:ascii="Times New Roman" w:hAnsi="Times New Roman" w:cs="Times New Roman"/>
          <w:i/>
        </w:rPr>
        <w:t>on</w:t>
      </w:r>
      <w:r w:rsidR="005B7D54" w:rsidRPr="00DA57BE">
        <w:rPr>
          <w:rFonts w:ascii="Times New Roman" w:hAnsi="Times New Roman" w:cs="Times New Roman"/>
        </w:rPr>
        <w:t>, scritto dentro e fuori, come quello di cui parla Ez 2,9-10</w:t>
      </w:r>
      <w:r w:rsidR="00DD1D1F">
        <w:rPr>
          <w:rFonts w:ascii="Times New Roman" w:hAnsi="Times New Roman" w:cs="Times New Roman"/>
        </w:rPr>
        <w:t>. S</w:t>
      </w:r>
      <w:r w:rsidR="005B7D54" w:rsidRPr="00DA57BE">
        <w:rPr>
          <w:rFonts w:ascii="Times New Roman" w:hAnsi="Times New Roman" w:cs="Times New Roman"/>
        </w:rPr>
        <w:t xml:space="preserve">i tratta di un documento ufficiale o testamentario? </w:t>
      </w:r>
      <w:r w:rsidR="00DD1D1F">
        <w:rPr>
          <w:rFonts w:ascii="Times New Roman" w:hAnsi="Times New Roman" w:cs="Times New Roman"/>
        </w:rPr>
        <w:t>P</w:t>
      </w:r>
      <w:r w:rsidR="005B7D54" w:rsidRPr="00DA57BE">
        <w:rPr>
          <w:rFonts w:ascii="Times New Roman" w:hAnsi="Times New Roman" w:cs="Times New Roman"/>
        </w:rPr>
        <w:t>otrebbe rappresentare la Bibbia (AT)</w:t>
      </w:r>
      <w:r w:rsidR="00DD1D1F">
        <w:rPr>
          <w:rFonts w:ascii="Times New Roman" w:hAnsi="Times New Roman" w:cs="Times New Roman"/>
        </w:rPr>
        <w:t>,</w:t>
      </w:r>
      <w:r w:rsidR="005B7D54" w:rsidRPr="00DA57BE">
        <w:rPr>
          <w:rFonts w:ascii="Times New Roman" w:hAnsi="Times New Roman" w:cs="Times New Roman"/>
        </w:rPr>
        <w:t xml:space="preserve"> in quanto documenta il disegno di Dio sul mondo e sulla storia? Il libro è nella mano destra di Colui che siede sul trono (Dio) ed è totalmente chiuso, «sigillato con sette sigilli», e indecifrabile anche nella parte esterna che si potrebbe leggere, (cf</w:t>
      </w:r>
      <w:r w:rsidR="00DD1D1F">
        <w:rPr>
          <w:rFonts w:ascii="Times New Roman" w:hAnsi="Times New Roman" w:cs="Times New Roman"/>
        </w:rPr>
        <w:t>r</w:t>
      </w:r>
      <w:r w:rsidR="005B7D54" w:rsidRPr="00DA57BE">
        <w:rPr>
          <w:rFonts w:ascii="Times New Roman" w:hAnsi="Times New Roman" w:cs="Times New Roman"/>
        </w:rPr>
        <w:t>. Is 29,11-12).</w:t>
      </w:r>
      <w:r w:rsidR="00DD1D1F">
        <w:rPr>
          <w:rFonts w:ascii="Times New Roman" w:hAnsi="Times New Roman" w:cs="Times New Roman"/>
        </w:rPr>
        <w:t xml:space="preserve"> </w:t>
      </w:r>
      <w:r w:rsidR="005B7D54" w:rsidRPr="00DA57BE">
        <w:rPr>
          <w:rFonts w:ascii="Times New Roman" w:hAnsi="Times New Roman" w:cs="Times New Roman"/>
        </w:rPr>
        <w:t>In una seconda visione, in cui prende la parola un «angelo forte», si conferma questa assoluta inaccessibilità del contenuto del libro: nessuna delle creature è in grado di «aprire il libro e di leggerlo».</w:t>
      </w:r>
      <w:r w:rsidR="00DD1D1F">
        <w:rPr>
          <w:rFonts w:ascii="Times New Roman" w:hAnsi="Times New Roman" w:cs="Times New Roman"/>
        </w:rPr>
        <w:t xml:space="preserve"> </w:t>
      </w:r>
      <w:r w:rsidR="005B7D54" w:rsidRPr="00DA57BE">
        <w:rPr>
          <w:rFonts w:ascii="Times New Roman" w:hAnsi="Times New Roman" w:cs="Times New Roman"/>
        </w:rPr>
        <w:t xml:space="preserve">La reazione costernata del profeta </w:t>
      </w:r>
      <w:r w:rsidR="00E1791D">
        <w:rPr>
          <w:rFonts w:ascii="Times New Roman" w:hAnsi="Times New Roman" w:cs="Times New Roman"/>
        </w:rPr>
        <w:t>esprime</w:t>
      </w:r>
      <w:r w:rsidR="005B7D54" w:rsidRPr="00DA57BE">
        <w:rPr>
          <w:rFonts w:ascii="Times New Roman" w:hAnsi="Times New Roman" w:cs="Times New Roman"/>
        </w:rPr>
        <w:t xml:space="preserve"> emotivamente questa condizione di totale impotenza degli esseri creati ad accedere al libro di Dio. In risposta al pianto </w:t>
      </w:r>
      <w:r w:rsidR="00E1791D">
        <w:rPr>
          <w:rFonts w:ascii="Times New Roman" w:hAnsi="Times New Roman" w:cs="Times New Roman"/>
        </w:rPr>
        <w:t>del profeta interviene uno degli anziani</w:t>
      </w:r>
      <w:r w:rsidR="005B7D54" w:rsidRPr="00DA57BE">
        <w:rPr>
          <w:rFonts w:ascii="Times New Roman" w:hAnsi="Times New Roman" w:cs="Times New Roman"/>
        </w:rPr>
        <w:t>, rappresentanti della chiesa ideale, che annuncia la scena successiva: «Ha vinto il leone della tribù di Giuda</w:t>
      </w:r>
      <w:r w:rsidR="00DD1D1F">
        <w:rPr>
          <w:rFonts w:ascii="Times New Roman" w:hAnsi="Times New Roman" w:cs="Times New Roman"/>
        </w:rPr>
        <w:t>…</w:t>
      </w:r>
      <w:r w:rsidR="005B7D54" w:rsidRPr="00DA57BE">
        <w:rPr>
          <w:rFonts w:ascii="Times New Roman" w:hAnsi="Times New Roman" w:cs="Times New Roman"/>
        </w:rPr>
        <w:t>il germoglio di Davide»,  cioè il Messia discendente davidico</w:t>
      </w:r>
      <w:r w:rsidR="00DD1D1F">
        <w:rPr>
          <w:rFonts w:ascii="Times New Roman" w:hAnsi="Times New Roman" w:cs="Times New Roman"/>
        </w:rPr>
        <w:t xml:space="preserve"> (</w:t>
      </w:r>
      <w:r w:rsidR="005B7D54" w:rsidRPr="00DA57BE">
        <w:rPr>
          <w:rFonts w:ascii="Times New Roman" w:hAnsi="Times New Roman" w:cs="Times New Roman"/>
        </w:rPr>
        <w:t>Gen 49,9; Is 11,1-9;</w:t>
      </w:r>
      <w:r w:rsidR="00E959E1">
        <w:rPr>
          <w:rFonts w:ascii="Times New Roman" w:hAnsi="Times New Roman" w:cs="Times New Roman"/>
        </w:rPr>
        <w:t xml:space="preserve"> cfr.</w:t>
      </w:r>
      <w:r w:rsidR="005B7D54" w:rsidRPr="00DA57BE">
        <w:rPr>
          <w:rFonts w:ascii="Times New Roman" w:hAnsi="Times New Roman" w:cs="Times New Roman"/>
        </w:rPr>
        <w:t xml:space="preserve"> Ap 22,16b</w:t>
      </w:r>
      <w:r w:rsidR="00E959E1">
        <w:rPr>
          <w:rFonts w:ascii="Times New Roman" w:hAnsi="Times New Roman" w:cs="Times New Roman"/>
        </w:rPr>
        <w:t>).</w:t>
      </w:r>
      <w:r>
        <w:rPr>
          <w:rFonts w:ascii="Times New Roman" w:hAnsi="Times New Roman" w:cs="Times New Roman"/>
        </w:rPr>
        <w:t xml:space="preserve"> </w:t>
      </w:r>
    </w:p>
    <w:p w:rsidR="00F42E78" w:rsidRDefault="00F77776" w:rsidP="003D4061">
      <w:pPr>
        <w:jc w:val="both"/>
        <w:rPr>
          <w:rFonts w:ascii="Times New Roman" w:hAnsi="Times New Roman" w:cs="Times New Roman"/>
        </w:rPr>
      </w:pPr>
      <w:r>
        <w:rPr>
          <w:rFonts w:ascii="Times New Roman" w:hAnsi="Times New Roman" w:cs="Times New Roman"/>
        </w:rPr>
        <w:tab/>
      </w:r>
      <w:r w:rsidR="001D6E39">
        <w:rPr>
          <w:rFonts w:ascii="Times New Roman" w:hAnsi="Times New Roman" w:cs="Times New Roman"/>
        </w:rPr>
        <w:t xml:space="preserve">In una terza visione compare </w:t>
      </w:r>
      <w:r w:rsidR="00B16EA1">
        <w:rPr>
          <w:rFonts w:ascii="Times New Roman" w:hAnsi="Times New Roman" w:cs="Times New Roman"/>
        </w:rPr>
        <w:t>«</w:t>
      </w:r>
      <w:r w:rsidR="001D6E39">
        <w:rPr>
          <w:rFonts w:ascii="Times New Roman" w:hAnsi="Times New Roman" w:cs="Times New Roman"/>
        </w:rPr>
        <w:t>in mezzo al trono</w:t>
      </w:r>
      <w:r w:rsidR="00B16EA1">
        <w:rPr>
          <w:rFonts w:ascii="Times New Roman" w:hAnsi="Times New Roman" w:cs="Times New Roman"/>
        </w:rPr>
        <w:t xml:space="preserve">, </w:t>
      </w:r>
      <w:r w:rsidR="001D6E39" w:rsidRPr="00B16EA1">
        <w:rPr>
          <w:rFonts w:ascii="Times New Roman" w:hAnsi="Times New Roman" w:cs="Times New Roman"/>
        </w:rPr>
        <w:t xml:space="preserve">circondato dai quattro esseri viventi e dagli anziani, un Agnello, in piedi, come </w:t>
      </w:r>
      <w:r w:rsidR="00B16EA1">
        <w:rPr>
          <w:rFonts w:ascii="Times New Roman" w:hAnsi="Times New Roman" w:cs="Times New Roman"/>
        </w:rPr>
        <w:t>sgozzato</w:t>
      </w:r>
      <w:r w:rsidR="00B16EA1" w:rsidRPr="00B16EA1">
        <w:rPr>
          <w:rFonts w:ascii="Times New Roman" w:hAnsi="Times New Roman" w:cs="Times New Roman"/>
        </w:rPr>
        <w:t>; aveva sette corna e sette occhi, i quali sono i sette spiriti di Dio mandati su tutta la terra</w:t>
      </w:r>
      <w:r w:rsidR="00B16EA1">
        <w:rPr>
          <w:rFonts w:ascii="Times New Roman" w:hAnsi="Times New Roman" w:cs="Times New Roman"/>
        </w:rPr>
        <w:t xml:space="preserve">» (Ap 5,6). </w:t>
      </w:r>
      <w:r w:rsidR="00885F1D">
        <w:rPr>
          <w:rFonts w:ascii="Times New Roman" w:hAnsi="Times New Roman" w:cs="Times New Roman"/>
        </w:rPr>
        <w:t>Nella visione del profeta Giovanni l</w:t>
      </w:r>
      <w:r w:rsidR="00885F1D" w:rsidRPr="00DA57BE">
        <w:rPr>
          <w:rFonts w:ascii="Times New Roman" w:hAnsi="Times New Roman" w:cs="Times New Roman"/>
        </w:rPr>
        <w:t>'Agnello è associato al «trono» (di Dio) e agli «esseri viventi»</w:t>
      </w:r>
      <w:r w:rsidR="001E489A">
        <w:rPr>
          <w:rFonts w:ascii="Times New Roman" w:hAnsi="Times New Roman" w:cs="Times New Roman"/>
        </w:rPr>
        <w:t>,</w:t>
      </w:r>
      <w:r w:rsidR="00885F1D" w:rsidRPr="00DA57BE">
        <w:rPr>
          <w:rFonts w:ascii="Times New Roman" w:hAnsi="Times New Roman" w:cs="Times New Roman"/>
        </w:rPr>
        <w:t xml:space="preserve"> menzionati circa 20 volte complessivamente nell'Apocalisse. Partecipa all'azione regale di Dio nella storia della salvezza e opera per mezzo delle figure mediatrici della trascendenza divina.</w:t>
      </w:r>
      <w:r w:rsidR="00885F1D">
        <w:rPr>
          <w:rFonts w:ascii="Times New Roman" w:hAnsi="Times New Roman" w:cs="Times New Roman"/>
        </w:rPr>
        <w:t xml:space="preserve"> </w:t>
      </w:r>
      <w:r w:rsidR="00885F1D" w:rsidRPr="00DA57BE">
        <w:rPr>
          <w:rFonts w:ascii="Times New Roman" w:hAnsi="Times New Roman" w:cs="Times New Roman"/>
        </w:rPr>
        <w:t>L'Agnello «sta ritto», è dunque vivo, ma nello stesso tempo è come «</w:t>
      </w:r>
      <w:r w:rsidR="001E489A">
        <w:rPr>
          <w:rFonts w:ascii="Times New Roman" w:hAnsi="Times New Roman" w:cs="Times New Roman"/>
        </w:rPr>
        <w:t>sgozzato</w:t>
      </w:r>
      <w:r w:rsidR="00885F1D" w:rsidRPr="00DA57BE">
        <w:rPr>
          <w:rFonts w:ascii="Times New Roman" w:hAnsi="Times New Roman" w:cs="Times New Roman"/>
        </w:rPr>
        <w:t>». Egli ha la pienezza del potere e dello Spirito: «sette corna e sette occhi»; può comunicare lo «Spirito», oppure può agire in modo molteplice nella storia: «spiriti mandati da Dio su tutta la terra»</w:t>
      </w:r>
      <w:r w:rsidR="00885F1D">
        <w:rPr>
          <w:rFonts w:ascii="Times New Roman" w:hAnsi="Times New Roman" w:cs="Times New Roman"/>
        </w:rPr>
        <w:t xml:space="preserve"> (</w:t>
      </w:r>
      <w:r w:rsidR="00885F1D" w:rsidRPr="00DA57BE">
        <w:rPr>
          <w:rFonts w:ascii="Times New Roman" w:hAnsi="Times New Roman" w:cs="Times New Roman"/>
        </w:rPr>
        <w:t>cf. Zac 2,1-4; 4,10</w:t>
      </w:r>
      <w:r w:rsidR="00885F1D">
        <w:rPr>
          <w:rFonts w:ascii="Times New Roman" w:hAnsi="Times New Roman" w:cs="Times New Roman"/>
        </w:rPr>
        <w:t>)</w:t>
      </w:r>
      <w:r w:rsidR="00885F1D" w:rsidRPr="00DA57BE">
        <w:rPr>
          <w:rFonts w:ascii="Times New Roman" w:hAnsi="Times New Roman" w:cs="Times New Roman"/>
        </w:rPr>
        <w:t>. L'Agnello nella sua condizione di «morto e vivo» (=mistero pasquale) riceve il libro dalla mano di Dio creatore del mondo e Signore della storia.</w:t>
      </w:r>
      <w:r w:rsidR="00885F1D">
        <w:rPr>
          <w:rFonts w:ascii="Times New Roman" w:hAnsi="Times New Roman" w:cs="Times New Roman"/>
        </w:rPr>
        <w:t xml:space="preserve"> Nel Libro dell’Apocalisse l</w:t>
      </w:r>
      <w:r w:rsidR="003D4061" w:rsidRPr="00DA57BE">
        <w:rPr>
          <w:rFonts w:ascii="Times New Roman" w:hAnsi="Times New Roman" w:cs="Times New Roman"/>
        </w:rPr>
        <w:t xml:space="preserve">'immagine o simbolo dell'Agnello, in greco </w:t>
      </w:r>
      <w:r w:rsidR="003D4061" w:rsidRPr="00F42E78">
        <w:rPr>
          <w:rFonts w:ascii="Times New Roman" w:hAnsi="Times New Roman" w:cs="Times New Roman"/>
          <w:i/>
        </w:rPr>
        <w:t>arníon</w:t>
      </w:r>
      <w:r w:rsidR="003D4061" w:rsidRPr="00DA57BE">
        <w:rPr>
          <w:rFonts w:ascii="Times New Roman" w:hAnsi="Times New Roman" w:cs="Times New Roman"/>
        </w:rPr>
        <w:t xml:space="preserve">, </w:t>
      </w:r>
      <w:r w:rsidR="00885F1D">
        <w:rPr>
          <w:rFonts w:ascii="Times New Roman" w:hAnsi="Times New Roman" w:cs="Times New Roman"/>
        </w:rPr>
        <w:t>ricorre 29 volte,</w:t>
      </w:r>
      <w:r w:rsidR="003D4061">
        <w:rPr>
          <w:rFonts w:ascii="Times New Roman" w:hAnsi="Times New Roman" w:cs="Times New Roman"/>
        </w:rPr>
        <w:t xml:space="preserve"> di cui 28 riferito a Gesù Cristo</w:t>
      </w:r>
      <w:r w:rsidR="00885F1D">
        <w:rPr>
          <w:rFonts w:ascii="Times New Roman" w:hAnsi="Times New Roman" w:cs="Times New Roman"/>
        </w:rPr>
        <w:t>. Questo sim</w:t>
      </w:r>
      <w:r>
        <w:rPr>
          <w:rFonts w:ascii="Times New Roman" w:hAnsi="Times New Roman" w:cs="Times New Roman"/>
        </w:rPr>
        <w:t>b</w:t>
      </w:r>
      <w:r w:rsidR="00885F1D">
        <w:rPr>
          <w:rFonts w:ascii="Times New Roman" w:hAnsi="Times New Roman" w:cs="Times New Roman"/>
        </w:rPr>
        <w:t>olo-immagine</w:t>
      </w:r>
      <w:r w:rsidR="003D4061" w:rsidRPr="00DA57BE">
        <w:rPr>
          <w:rFonts w:ascii="Times New Roman" w:hAnsi="Times New Roman" w:cs="Times New Roman"/>
        </w:rPr>
        <w:t xml:space="preserve"> rimanda alla tradizione biblica e apocalittica</w:t>
      </w:r>
      <w:r w:rsidR="00F42E78">
        <w:rPr>
          <w:rFonts w:ascii="Times New Roman" w:hAnsi="Times New Roman" w:cs="Times New Roman"/>
        </w:rPr>
        <w:t>. Nel contesto dell’Apocalisse di Giovanni l’Agnello si riferisce al</w:t>
      </w:r>
      <w:r w:rsidR="00F42E78" w:rsidRPr="00DA57BE">
        <w:rPr>
          <w:rFonts w:ascii="Times New Roman" w:hAnsi="Times New Roman" w:cs="Times New Roman"/>
        </w:rPr>
        <w:t xml:space="preserve"> Cristo risorto e glorioso che interviene come giudice della storia</w:t>
      </w:r>
    </w:p>
    <w:p w:rsidR="00415071" w:rsidRPr="00C55812" w:rsidRDefault="00F77776" w:rsidP="00415071">
      <w:pPr>
        <w:jc w:val="both"/>
        <w:rPr>
          <w:rFonts w:ascii="Times New Roman" w:hAnsi="Times New Roman" w:cs="Times New Roman"/>
          <w:szCs w:val="22"/>
        </w:rPr>
      </w:pPr>
      <w:r>
        <w:rPr>
          <w:rFonts w:ascii="Times New Roman" w:hAnsi="Times New Roman" w:cs="Times New Roman"/>
        </w:rPr>
        <w:tab/>
        <w:t xml:space="preserve">Dopo la visione del </w:t>
      </w:r>
      <w:r w:rsidRPr="00C90856">
        <w:rPr>
          <w:rFonts w:ascii="Times New Roman" w:hAnsi="Times New Roman" w:cs="Times New Roman"/>
        </w:rPr>
        <w:t>libro e dell'Agnello</w:t>
      </w:r>
      <w:r>
        <w:rPr>
          <w:rFonts w:ascii="Times New Roman" w:hAnsi="Times New Roman" w:cs="Times New Roman"/>
        </w:rPr>
        <w:t xml:space="preserve"> – A</w:t>
      </w:r>
      <w:r w:rsidRPr="00C90856">
        <w:rPr>
          <w:rFonts w:ascii="Times New Roman" w:hAnsi="Times New Roman" w:cs="Times New Roman"/>
        </w:rPr>
        <w:t>p 5,1-</w:t>
      </w:r>
      <w:r w:rsidR="00415071">
        <w:rPr>
          <w:rFonts w:ascii="Times New Roman" w:hAnsi="Times New Roman" w:cs="Times New Roman"/>
        </w:rPr>
        <w:t>7</w:t>
      </w:r>
      <w:r>
        <w:rPr>
          <w:rFonts w:ascii="Times New Roman" w:hAnsi="Times New Roman" w:cs="Times New Roman"/>
        </w:rPr>
        <w:t xml:space="preserve"> – segue una seconda liturgia celeste, come</w:t>
      </w:r>
      <w:r w:rsidRPr="00C90856">
        <w:rPr>
          <w:rFonts w:ascii="Times New Roman" w:hAnsi="Times New Roman" w:cs="Times New Roman"/>
        </w:rPr>
        <w:t xml:space="preserve"> risposta della chiesa ideale e di tutto il mondo creato al fatto decisivo che il </w:t>
      </w:r>
      <w:r>
        <w:rPr>
          <w:rFonts w:ascii="Times New Roman" w:hAnsi="Times New Roman" w:cs="Times New Roman"/>
        </w:rPr>
        <w:t>“</w:t>
      </w:r>
      <w:r w:rsidRPr="00C90856">
        <w:rPr>
          <w:rFonts w:ascii="Times New Roman" w:hAnsi="Times New Roman" w:cs="Times New Roman"/>
        </w:rPr>
        <w:t>libro</w:t>
      </w:r>
      <w:r>
        <w:rPr>
          <w:rFonts w:ascii="Times New Roman" w:hAnsi="Times New Roman" w:cs="Times New Roman"/>
        </w:rPr>
        <w:t>”</w:t>
      </w:r>
      <w:r w:rsidRPr="00C90856">
        <w:rPr>
          <w:rFonts w:ascii="Times New Roman" w:hAnsi="Times New Roman" w:cs="Times New Roman"/>
        </w:rPr>
        <w:t xml:space="preserve"> di Dio è stato consegnato all'Agnello</w:t>
      </w:r>
      <w:r w:rsidR="00415071">
        <w:rPr>
          <w:rFonts w:ascii="Times New Roman" w:hAnsi="Times New Roman" w:cs="Times New Roman"/>
        </w:rPr>
        <w:t>: «</w:t>
      </w:r>
      <w:r w:rsidR="00415071" w:rsidRPr="00C55812">
        <w:rPr>
          <w:rFonts w:ascii="Times New Roman" w:hAnsi="Times New Roman" w:cs="Times New Roman"/>
          <w:szCs w:val="22"/>
        </w:rPr>
        <w:t xml:space="preserve">E quando l’ebbe preso, i quattro esseri viventi e i ventiquattro anziani si prostrarono davanti all’Agnello, avendo ciascuno una cetra e coppe d’oro colme di profumi, che sono le preghiere dei santi, e cantavano un canto nuovo: </w:t>
      </w:r>
    </w:p>
    <w:p w:rsidR="00415071" w:rsidRPr="00C55812" w:rsidRDefault="00415071" w:rsidP="00415071">
      <w:pPr>
        <w:ind w:left="2268"/>
        <w:jc w:val="both"/>
        <w:rPr>
          <w:rFonts w:ascii="Times New Roman" w:hAnsi="Times New Roman" w:cs="Times New Roman"/>
          <w:szCs w:val="22"/>
        </w:rPr>
      </w:pPr>
      <w:r w:rsidRPr="00C55812">
        <w:rPr>
          <w:rFonts w:ascii="Times New Roman" w:hAnsi="Times New Roman" w:cs="Times New Roman"/>
          <w:szCs w:val="22"/>
        </w:rPr>
        <w:t xml:space="preserve">«Tu sei degno di prendere il libro </w:t>
      </w:r>
    </w:p>
    <w:p w:rsidR="00415071" w:rsidRPr="00C55812" w:rsidRDefault="00415071" w:rsidP="00415071">
      <w:pPr>
        <w:ind w:left="2268"/>
        <w:jc w:val="both"/>
        <w:rPr>
          <w:rFonts w:ascii="Times New Roman" w:hAnsi="Times New Roman" w:cs="Times New Roman"/>
          <w:szCs w:val="22"/>
        </w:rPr>
      </w:pPr>
      <w:r w:rsidRPr="00C55812">
        <w:rPr>
          <w:rFonts w:ascii="Times New Roman" w:hAnsi="Times New Roman" w:cs="Times New Roman"/>
          <w:szCs w:val="22"/>
        </w:rPr>
        <w:t xml:space="preserve">e di aprirne i sigilli, </w:t>
      </w:r>
    </w:p>
    <w:p w:rsidR="00415071" w:rsidRPr="00C55812" w:rsidRDefault="00415071" w:rsidP="00415071">
      <w:pPr>
        <w:ind w:left="2268"/>
        <w:jc w:val="both"/>
        <w:rPr>
          <w:rFonts w:ascii="Times New Roman" w:hAnsi="Times New Roman" w:cs="Times New Roman"/>
          <w:szCs w:val="22"/>
        </w:rPr>
      </w:pPr>
      <w:r w:rsidRPr="00C55812">
        <w:rPr>
          <w:rFonts w:ascii="Times New Roman" w:hAnsi="Times New Roman" w:cs="Times New Roman"/>
          <w:szCs w:val="22"/>
        </w:rPr>
        <w:t xml:space="preserve">perché sei stato immolato </w:t>
      </w:r>
    </w:p>
    <w:p w:rsidR="00415071" w:rsidRPr="00C55812" w:rsidRDefault="00415071" w:rsidP="00415071">
      <w:pPr>
        <w:ind w:left="2268"/>
        <w:jc w:val="both"/>
        <w:rPr>
          <w:rFonts w:ascii="Times New Roman" w:hAnsi="Times New Roman" w:cs="Times New Roman"/>
          <w:szCs w:val="22"/>
        </w:rPr>
      </w:pPr>
      <w:r w:rsidRPr="00C55812">
        <w:rPr>
          <w:rFonts w:ascii="Times New Roman" w:hAnsi="Times New Roman" w:cs="Times New Roman"/>
          <w:szCs w:val="22"/>
        </w:rPr>
        <w:t xml:space="preserve">e hai riscattato per Dio, con il tuo sangue, </w:t>
      </w:r>
    </w:p>
    <w:p w:rsidR="00415071" w:rsidRPr="00C55812" w:rsidRDefault="00415071" w:rsidP="00415071">
      <w:pPr>
        <w:ind w:left="2268"/>
        <w:jc w:val="both"/>
        <w:rPr>
          <w:rFonts w:ascii="Times New Roman" w:hAnsi="Times New Roman" w:cs="Times New Roman"/>
          <w:szCs w:val="22"/>
        </w:rPr>
      </w:pPr>
      <w:r w:rsidRPr="00C55812">
        <w:rPr>
          <w:rFonts w:ascii="Times New Roman" w:hAnsi="Times New Roman" w:cs="Times New Roman"/>
          <w:szCs w:val="22"/>
        </w:rPr>
        <w:t xml:space="preserve">uomini di ogni tribù, lingua, popolo e nazione, </w:t>
      </w:r>
    </w:p>
    <w:p w:rsidR="00415071" w:rsidRPr="00C55812" w:rsidRDefault="00415071" w:rsidP="00415071">
      <w:pPr>
        <w:ind w:left="2268"/>
        <w:jc w:val="both"/>
        <w:rPr>
          <w:rFonts w:ascii="Times New Roman" w:hAnsi="Times New Roman" w:cs="Times New Roman"/>
          <w:szCs w:val="22"/>
        </w:rPr>
      </w:pPr>
      <w:r w:rsidRPr="00C55812">
        <w:rPr>
          <w:rFonts w:ascii="Times New Roman" w:hAnsi="Times New Roman" w:cs="Times New Roman"/>
          <w:szCs w:val="22"/>
        </w:rPr>
        <w:t xml:space="preserve">e hai fatto di loro, per il nostro Dio, </w:t>
      </w:r>
    </w:p>
    <w:p w:rsidR="00415071" w:rsidRPr="00C55812" w:rsidRDefault="00415071" w:rsidP="00415071">
      <w:pPr>
        <w:ind w:left="2268"/>
        <w:jc w:val="both"/>
        <w:rPr>
          <w:rFonts w:ascii="Times New Roman" w:hAnsi="Times New Roman" w:cs="Times New Roman"/>
          <w:szCs w:val="22"/>
        </w:rPr>
      </w:pPr>
      <w:r w:rsidRPr="00C55812">
        <w:rPr>
          <w:rFonts w:ascii="Times New Roman" w:hAnsi="Times New Roman" w:cs="Times New Roman"/>
          <w:szCs w:val="22"/>
        </w:rPr>
        <w:t xml:space="preserve">un regno e sacerdoti, </w:t>
      </w:r>
    </w:p>
    <w:p w:rsidR="00415071" w:rsidRPr="00C55812" w:rsidRDefault="00415071" w:rsidP="00415071">
      <w:pPr>
        <w:ind w:left="2268"/>
        <w:jc w:val="both"/>
        <w:rPr>
          <w:rFonts w:ascii="Times New Roman" w:hAnsi="Times New Roman" w:cs="Times New Roman"/>
          <w:szCs w:val="22"/>
        </w:rPr>
      </w:pPr>
      <w:r w:rsidRPr="00C55812">
        <w:rPr>
          <w:rFonts w:ascii="Times New Roman" w:hAnsi="Times New Roman" w:cs="Times New Roman"/>
          <w:szCs w:val="22"/>
        </w:rPr>
        <w:t>e regneranno sopra la terra»</w:t>
      </w:r>
      <w:r>
        <w:rPr>
          <w:rFonts w:ascii="Times New Roman" w:hAnsi="Times New Roman" w:cs="Times New Roman"/>
          <w:szCs w:val="22"/>
        </w:rPr>
        <w:t xml:space="preserve"> (Ap 5,8-10)</w:t>
      </w:r>
      <w:r w:rsidRPr="00C55812">
        <w:rPr>
          <w:rFonts w:ascii="Times New Roman" w:hAnsi="Times New Roman" w:cs="Times New Roman"/>
          <w:szCs w:val="22"/>
        </w:rPr>
        <w:t xml:space="preserve">. </w:t>
      </w:r>
    </w:p>
    <w:p w:rsidR="0019402D" w:rsidRDefault="00F77776" w:rsidP="0019402D">
      <w:pPr>
        <w:jc w:val="both"/>
        <w:rPr>
          <w:rFonts w:ascii="Times New Roman" w:hAnsi="Times New Roman" w:cs="Times New Roman"/>
        </w:rPr>
      </w:pPr>
      <w:r w:rsidRPr="00C90856">
        <w:rPr>
          <w:rFonts w:ascii="Times New Roman" w:hAnsi="Times New Roman" w:cs="Times New Roman"/>
        </w:rPr>
        <w:t>La liturgia cosmica e universale è aperta dai quattro esseri viventi</w:t>
      </w:r>
      <w:r>
        <w:rPr>
          <w:rFonts w:ascii="Times New Roman" w:hAnsi="Times New Roman" w:cs="Times New Roman"/>
        </w:rPr>
        <w:t>,</w:t>
      </w:r>
      <w:r w:rsidRPr="00C90856">
        <w:rPr>
          <w:rFonts w:ascii="Times New Roman" w:hAnsi="Times New Roman" w:cs="Times New Roman"/>
        </w:rPr>
        <w:t xml:space="preserve"> che si prostrano davanti all'Agnello come avevano fatto davanti al trono di Dio</w:t>
      </w:r>
      <w:r>
        <w:rPr>
          <w:rFonts w:ascii="Times New Roman" w:hAnsi="Times New Roman" w:cs="Times New Roman"/>
        </w:rPr>
        <w:t xml:space="preserve"> (</w:t>
      </w:r>
      <w:r w:rsidRPr="00C90856">
        <w:rPr>
          <w:rFonts w:ascii="Times New Roman" w:hAnsi="Times New Roman" w:cs="Times New Roman"/>
        </w:rPr>
        <w:t>Ap 4,10; cf</w:t>
      </w:r>
      <w:r>
        <w:rPr>
          <w:rFonts w:ascii="Times New Roman" w:hAnsi="Times New Roman" w:cs="Times New Roman"/>
        </w:rPr>
        <w:t>r</w:t>
      </w:r>
      <w:r w:rsidRPr="00C90856">
        <w:rPr>
          <w:rFonts w:ascii="Times New Roman" w:hAnsi="Times New Roman" w:cs="Times New Roman"/>
        </w:rPr>
        <w:t>. 11,16; 19,4</w:t>
      </w:r>
      <w:r>
        <w:rPr>
          <w:rFonts w:ascii="Times New Roman" w:hAnsi="Times New Roman" w:cs="Times New Roman"/>
        </w:rPr>
        <w:t>). E</w:t>
      </w:r>
      <w:r w:rsidRPr="00C90856">
        <w:rPr>
          <w:rFonts w:ascii="Times New Roman" w:hAnsi="Times New Roman" w:cs="Times New Roman"/>
        </w:rPr>
        <w:t xml:space="preserve">ssi recano gli strumenti del canto liturgico, </w:t>
      </w:r>
      <w:r>
        <w:rPr>
          <w:rFonts w:ascii="Times New Roman" w:hAnsi="Times New Roman" w:cs="Times New Roman"/>
        </w:rPr>
        <w:t>“</w:t>
      </w:r>
      <w:r w:rsidRPr="00C90856">
        <w:rPr>
          <w:rFonts w:ascii="Times New Roman" w:hAnsi="Times New Roman" w:cs="Times New Roman"/>
        </w:rPr>
        <w:t>arpe</w:t>
      </w:r>
      <w:r>
        <w:rPr>
          <w:rFonts w:ascii="Times New Roman" w:hAnsi="Times New Roman" w:cs="Times New Roman"/>
        </w:rPr>
        <w:t>”</w:t>
      </w:r>
      <w:r w:rsidRPr="00C90856">
        <w:rPr>
          <w:rFonts w:ascii="Times New Roman" w:hAnsi="Times New Roman" w:cs="Times New Roman"/>
        </w:rPr>
        <w:t xml:space="preserve"> e le </w:t>
      </w:r>
      <w:r>
        <w:rPr>
          <w:rFonts w:ascii="Times New Roman" w:hAnsi="Times New Roman" w:cs="Times New Roman"/>
        </w:rPr>
        <w:t>“</w:t>
      </w:r>
      <w:r w:rsidRPr="00C90856">
        <w:rPr>
          <w:rFonts w:ascii="Times New Roman" w:hAnsi="Times New Roman" w:cs="Times New Roman"/>
        </w:rPr>
        <w:t>coppe d'oro colme di profumi che sono le preghiere dei santi</w:t>
      </w:r>
      <w:r>
        <w:rPr>
          <w:rFonts w:ascii="Times New Roman" w:hAnsi="Times New Roman" w:cs="Times New Roman"/>
        </w:rPr>
        <w:t>”(c</w:t>
      </w:r>
      <w:r w:rsidRPr="00C90856">
        <w:rPr>
          <w:rFonts w:ascii="Times New Roman" w:hAnsi="Times New Roman" w:cs="Times New Roman"/>
        </w:rPr>
        <w:t>f</w:t>
      </w:r>
      <w:r>
        <w:rPr>
          <w:rFonts w:ascii="Times New Roman" w:hAnsi="Times New Roman" w:cs="Times New Roman"/>
        </w:rPr>
        <w:t>r</w:t>
      </w:r>
      <w:r w:rsidRPr="00C90856">
        <w:rPr>
          <w:rFonts w:ascii="Times New Roman" w:hAnsi="Times New Roman" w:cs="Times New Roman"/>
        </w:rPr>
        <w:t>. Ap</w:t>
      </w:r>
      <w:r>
        <w:rPr>
          <w:rFonts w:ascii="Times New Roman" w:hAnsi="Times New Roman" w:cs="Times New Roman"/>
        </w:rPr>
        <w:t xml:space="preserve"> </w:t>
      </w:r>
      <w:r w:rsidRPr="00C90856">
        <w:rPr>
          <w:rFonts w:ascii="Times New Roman" w:hAnsi="Times New Roman" w:cs="Times New Roman"/>
        </w:rPr>
        <w:t>6,9-10; 8,3-4</w:t>
      </w:r>
      <w:r>
        <w:rPr>
          <w:rFonts w:ascii="Times New Roman" w:hAnsi="Times New Roman" w:cs="Times New Roman"/>
        </w:rPr>
        <w:t>)</w:t>
      </w:r>
      <w:r w:rsidRPr="00C90856">
        <w:rPr>
          <w:rFonts w:ascii="Times New Roman" w:hAnsi="Times New Roman" w:cs="Times New Roman"/>
        </w:rPr>
        <w:t xml:space="preserve">. La liturgia della parola è un </w:t>
      </w:r>
      <w:r>
        <w:rPr>
          <w:rFonts w:ascii="Times New Roman" w:hAnsi="Times New Roman" w:cs="Times New Roman"/>
        </w:rPr>
        <w:t>“</w:t>
      </w:r>
      <w:r w:rsidRPr="00C90856">
        <w:rPr>
          <w:rFonts w:ascii="Times New Roman" w:hAnsi="Times New Roman" w:cs="Times New Roman"/>
        </w:rPr>
        <w:t>canto nuovo</w:t>
      </w:r>
      <w:r>
        <w:rPr>
          <w:rFonts w:ascii="Times New Roman" w:hAnsi="Times New Roman" w:cs="Times New Roman"/>
        </w:rPr>
        <w:t>”</w:t>
      </w:r>
      <w:r w:rsidRPr="00C90856">
        <w:rPr>
          <w:rFonts w:ascii="Times New Roman" w:hAnsi="Times New Roman" w:cs="Times New Roman"/>
        </w:rPr>
        <w:t xml:space="preserve"> nel senso biblico di canto della salvezza escatologica o definitiva</w:t>
      </w:r>
      <w:r>
        <w:rPr>
          <w:rFonts w:ascii="Times New Roman" w:hAnsi="Times New Roman" w:cs="Times New Roman"/>
        </w:rPr>
        <w:t xml:space="preserve"> (cfr. </w:t>
      </w:r>
      <w:r w:rsidRPr="00C90856">
        <w:rPr>
          <w:rFonts w:ascii="Times New Roman" w:hAnsi="Times New Roman" w:cs="Times New Roman"/>
        </w:rPr>
        <w:t>Ap 14,3; Is 42,9-10</w:t>
      </w:r>
      <w:r>
        <w:rPr>
          <w:rFonts w:ascii="Times New Roman" w:hAnsi="Times New Roman" w:cs="Times New Roman"/>
        </w:rPr>
        <w:t>)</w:t>
      </w:r>
      <w:r w:rsidRPr="00C90856">
        <w:rPr>
          <w:rFonts w:ascii="Times New Roman" w:hAnsi="Times New Roman" w:cs="Times New Roman"/>
        </w:rPr>
        <w:t>.</w:t>
      </w:r>
      <w:r>
        <w:rPr>
          <w:rFonts w:ascii="Times New Roman" w:hAnsi="Times New Roman" w:cs="Times New Roman"/>
        </w:rPr>
        <w:t xml:space="preserve"> Ne</w:t>
      </w:r>
      <w:r w:rsidRPr="00C90856">
        <w:rPr>
          <w:rFonts w:ascii="Times New Roman" w:hAnsi="Times New Roman" w:cs="Times New Roman"/>
        </w:rPr>
        <w:t>lla liturgia celeste, modello di quella della chiesa</w:t>
      </w:r>
      <w:r>
        <w:rPr>
          <w:rFonts w:ascii="Times New Roman" w:hAnsi="Times New Roman" w:cs="Times New Roman"/>
        </w:rPr>
        <w:t xml:space="preserve"> terrena</w:t>
      </w:r>
      <w:r w:rsidRPr="00C90856">
        <w:rPr>
          <w:rFonts w:ascii="Times New Roman" w:hAnsi="Times New Roman" w:cs="Times New Roman"/>
        </w:rPr>
        <w:t xml:space="preserve">, </w:t>
      </w:r>
      <w:r>
        <w:rPr>
          <w:rFonts w:ascii="Times New Roman" w:hAnsi="Times New Roman" w:cs="Times New Roman"/>
        </w:rPr>
        <w:t>si celebra</w:t>
      </w:r>
      <w:r w:rsidRPr="00C90856">
        <w:rPr>
          <w:rFonts w:ascii="Times New Roman" w:hAnsi="Times New Roman" w:cs="Times New Roman"/>
        </w:rPr>
        <w:t xml:space="preserve"> l'opera di Dio, quella della creazione e della redenzione</w:t>
      </w:r>
      <w:r>
        <w:rPr>
          <w:rFonts w:ascii="Times New Roman" w:hAnsi="Times New Roman" w:cs="Times New Roman"/>
        </w:rPr>
        <w:t>,</w:t>
      </w:r>
      <w:r w:rsidRPr="00C90856">
        <w:rPr>
          <w:rFonts w:ascii="Times New Roman" w:hAnsi="Times New Roman" w:cs="Times New Roman"/>
        </w:rPr>
        <w:t xml:space="preserve"> che ha il suo compimento in Gesù Cristo morto e risorto</w:t>
      </w:r>
      <w:r>
        <w:rPr>
          <w:rFonts w:ascii="Times New Roman" w:hAnsi="Times New Roman" w:cs="Times New Roman"/>
        </w:rPr>
        <w:t xml:space="preserve"> (</w:t>
      </w:r>
      <w:r w:rsidRPr="00C90856">
        <w:rPr>
          <w:rFonts w:ascii="Times New Roman" w:hAnsi="Times New Roman" w:cs="Times New Roman"/>
        </w:rPr>
        <w:t>Ap 21,1.5</w:t>
      </w:r>
      <w:r>
        <w:rPr>
          <w:rFonts w:ascii="Times New Roman" w:hAnsi="Times New Roman" w:cs="Times New Roman"/>
        </w:rPr>
        <w:t>)</w:t>
      </w:r>
      <w:r w:rsidRPr="00C90856">
        <w:rPr>
          <w:rFonts w:ascii="Times New Roman" w:hAnsi="Times New Roman" w:cs="Times New Roman"/>
        </w:rPr>
        <w:t>. Il contenuto di questo canto s</w:t>
      </w:r>
      <w:r>
        <w:rPr>
          <w:rFonts w:ascii="Times New Roman" w:hAnsi="Times New Roman" w:cs="Times New Roman"/>
        </w:rPr>
        <w:t>’</w:t>
      </w:r>
      <w:r w:rsidRPr="00C90856">
        <w:rPr>
          <w:rFonts w:ascii="Times New Roman" w:hAnsi="Times New Roman" w:cs="Times New Roman"/>
        </w:rPr>
        <w:t xml:space="preserve">ispira alla liturgia sinagogale della luce-creazione e a quella delle prime comunità cristiane. La prima parte della dossologia celebra l'evento del nuovo esodo pasquale e la costituzione del popolo di Dio </w:t>
      </w:r>
      <w:r>
        <w:rPr>
          <w:rFonts w:ascii="Times New Roman" w:hAnsi="Times New Roman" w:cs="Times New Roman"/>
        </w:rPr>
        <w:t>“</w:t>
      </w:r>
      <w:r w:rsidRPr="00C90856">
        <w:rPr>
          <w:rFonts w:ascii="Times New Roman" w:hAnsi="Times New Roman" w:cs="Times New Roman"/>
        </w:rPr>
        <w:t xml:space="preserve">un regno </w:t>
      </w:r>
      <w:r w:rsidR="0019402D">
        <w:rPr>
          <w:rFonts w:ascii="Times New Roman" w:hAnsi="Times New Roman" w:cs="Times New Roman"/>
        </w:rPr>
        <w:t>e</w:t>
      </w:r>
      <w:r w:rsidRPr="00C90856">
        <w:rPr>
          <w:rFonts w:ascii="Times New Roman" w:hAnsi="Times New Roman" w:cs="Times New Roman"/>
        </w:rPr>
        <w:t xml:space="preserve"> sacerdoti</w:t>
      </w:r>
      <w:r>
        <w:rPr>
          <w:rFonts w:ascii="Times New Roman" w:hAnsi="Times New Roman" w:cs="Times New Roman"/>
        </w:rPr>
        <w:t>” (</w:t>
      </w:r>
      <w:r w:rsidRPr="00C90856">
        <w:rPr>
          <w:rFonts w:ascii="Times New Roman" w:hAnsi="Times New Roman" w:cs="Times New Roman"/>
        </w:rPr>
        <w:t>Ap 5,9-10; cf</w:t>
      </w:r>
      <w:r>
        <w:rPr>
          <w:rFonts w:ascii="Times New Roman" w:hAnsi="Times New Roman" w:cs="Times New Roman"/>
        </w:rPr>
        <w:t>r</w:t>
      </w:r>
      <w:r w:rsidRPr="00C90856">
        <w:rPr>
          <w:rFonts w:ascii="Times New Roman" w:hAnsi="Times New Roman" w:cs="Times New Roman"/>
        </w:rPr>
        <w:t>. Ap 1,6; Es 19,6</w:t>
      </w:r>
      <w:r>
        <w:rPr>
          <w:rFonts w:ascii="Times New Roman" w:hAnsi="Times New Roman" w:cs="Times New Roman"/>
        </w:rPr>
        <w:t>)</w:t>
      </w:r>
      <w:r w:rsidRPr="00C90856">
        <w:rPr>
          <w:rFonts w:ascii="Times New Roman" w:hAnsi="Times New Roman" w:cs="Times New Roman"/>
        </w:rPr>
        <w:t xml:space="preserve">. </w:t>
      </w:r>
      <w:r w:rsidR="0019402D" w:rsidRPr="00DA57BE">
        <w:rPr>
          <w:rFonts w:ascii="Times New Roman" w:hAnsi="Times New Roman" w:cs="Times New Roman"/>
        </w:rPr>
        <w:t>La novità di questo cantico della redenzione è l'aspetto universale del popolo dei redenti: «uomini di ogni tribù, lingua, popolo e nazione»</w:t>
      </w:r>
      <w:r w:rsidR="0019402D">
        <w:rPr>
          <w:rFonts w:ascii="Times New Roman" w:hAnsi="Times New Roman" w:cs="Times New Roman"/>
        </w:rPr>
        <w:t xml:space="preserve"> (</w:t>
      </w:r>
      <w:r w:rsidR="0019402D" w:rsidRPr="00DA57BE">
        <w:rPr>
          <w:rFonts w:ascii="Times New Roman" w:hAnsi="Times New Roman" w:cs="Times New Roman"/>
        </w:rPr>
        <w:t>cf</w:t>
      </w:r>
      <w:r w:rsidR="0019402D">
        <w:rPr>
          <w:rFonts w:ascii="Times New Roman" w:hAnsi="Times New Roman" w:cs="Times New Roman"/>
        </w:rPr>
        <w:t>r</w:t>
      </w:r>
      <w:r w:rsidR="0019402D" w:rsidRPr="00DA57BE">
        <w:rPr>
          <w:rFonts w:ascii="Times New Roman" w:hAnsi="Times New Roman" w:cs="Times New Roman"/>
        </w:rPr>
        <w:t>. Ap 7,9; 11,9; 14,6; Dan 7,14</w:t>
      </w:r>
      <w:r w:rsidR="0019402D">
        <w:rPr>
          <w:rFonts w:ascii="Times New Roman" w:hAnsi="Times New Roman" w:cs="Times New Roman"/>
        </w:rPr>
        <w:t>)</w:t>
      </w:r>
      <w:r w:rsidR="0019402D" w:rsidRPr="00DA57BE">
        <w:rPr>
          <w:rFonts w:ascii="Times New Roman" w:hAnsi="Times New Roman" w:cs="Times New Roman"/>
        </w:rPr>
        <w:t>.</w:t>
      </w:r>
      <w:r w:rsidR="0019402D">
        <w:rPr>
          <w:rFonts w:ascii="Times New Roman" w:hAnsi="Times New Roman" w:cs="Times New Roman"/>
        </w:rPr>
        <w:t xml:space="preserve"> </w:t>
      </w:r>
    </w:p>
    <w:p w:rsidR="0019402D" w:rsidRPr="00C55812" w:rsidRDefault="001E489A" w:rsidP="0019402D">
      <w:pPr>
        <w:jc w:val="both"/>
        <w:rPr>
          <w:rFonts w:ascii="Times New Roman" w:hAnsi="Times New Roman" w:cs="Times New Roman"/>
          <w:szCs w:val="22"/>
        </w:rPr>
      </w:pPr>
      <w:r>
        <w:rPr>
          <w:rFonts w:ascii="Times New Roman" w:hAnsi="Times New Roman" w:cs="Times New Roman"/>
        </w:rPr>
        <w:tab/>
      </w:r>
      <w:r w:rsidR="0019402D" w:rsidRPr="00DA57BE">
        <w:rPr>
          <w:rFonts w:ascii="Times New Roman" w:hAnsi="Times New Roman" w:cs="Times New Roman"/>
        </w:rPr>
        <w:t>Il canto nuovo come il primo inno dossologico intonato da molti angeli è rivolto all'Agnello</w:t>
      </w:r>
      <w:r w:rsidR="0019402D">
        <w:rPr>
          <w:rFonts w:ascii="Times New Roman" w:hAnsi="Times New Roman" w:cs="Times New Roman"/>
        </w:rPr>
        <w:t>: «</w:t>
      </w:r>
      <w:r w:rsidR="0019402D" w:rsidRPr="00C55812">
        <w:rPr>
          <w:rFonts w:ascii="Times New Roman" w:hAnsi="Times New Roman" w:cs="Times New Roman"/>
          <w:szCs w:val="22"/>
        </w:rPr>
        <w:t xml:space="preserve">E vidi, e udii voci di molti angeli attorno al trono e agli esseri viventi e agli anziani. Il loro numero era miriadi di miriadi e migliaia di migliaia e dicevano a gran voce: </w:t>
      </w:r>
    </w:p>
    <w:p w:rsidR="0019402D" w:rsidRPr="00C55812" w:rsidRDefault="0019402D" w:rsidP="0019402D">
      <w:pPr>
        <w:tabs>
          <w:tab w:val="left" w:pos="2268"/>
        </w:tabs>
        <w:ind w:left="2268"/>
        <w:jc w:val="both"/>
        <w:rPr>
          <w:rFonts w:ascii="Times New Roman" w:hAnsi="Times New Roman" w:cs="Times New Roman"/>
          <w:szCs w:val="22"/>
        </w:rPr>
      </w:pPr>
      <w:r w:rsidRPr="00C55812">
        <w:rPr>
          <w:rFonts w:ascii="Times New Roman" w:hAnsi="Times New Roman" w:cs="Times New Roman"/>
          <w:szCs w:val="22"/>
        </w:rPr>
        <w:t xml:space="preserve">«L’Agnello, che è stato immolato, </w:t>
      </w:r>
    </w:p>
    <w:p w:rsidR="0019402D" w:rsidRPr="00C55812" w:rsidRDefault="0019402D" w:rsidP="0019402D">
      <w:pPr>
        <w:tabs>
          <w:tab w:val="left" w:pos="2268"/>
        </w:tabs>
        <w:ind w:left="2268"/>
        <w:jc w:val="both"/>
        <w:rPr>
          <w:rFonts w:ascii="Times New Roman" w:hAnsi="Times New Roman" w:cs="Times New Roman"/>
          <w:szCs w:val="22"/>
        </w:rPr>
      </w:pPr>
      <w:r w:rsidRPr="00C55812">
        <w:rPr>
          <w:rFonts w:ascii="Times New Roman" w:hAnsi="Times New Roman" w:cs="Times New Roman"/>
          <w:szCs w:val="22"/>
        </w:rPr>
        <w:t xml:space="preserve">è degno di ricevere potenza e ricchezza, </w:t>
      </w:r>
    </w:p>
    <w:p w:rsidR="0019402D" w:rsidRPr="00C55812" w:rsidRDefault="0019402D" w:rsidP="0019402D">
      <w:pPr>
        <w:tabs>
          <w:tab w:val="left" w:pos="2268"/>
        </w:tabs>
        <w:ind w:left="2268"/>
        <w:jc w:val="both"/>
        <w:rPr>
          <w:rFonts w:ascii="Times New Roman" w:hAnsi="Times New Roman" w:cs="Times New Roman"/>
          <w:szCs w:val="22"/>
        </w:rPr>
      </w:pPr>
      <w:r w:rsidRPr="00C55812">
        <w:rPr>
          <w:rFonts w:ascii="Times New Roman" w:hAnsi="Times New Roman" w:cs="Times New Roman"/>
          <w:szCs w:val="22"/>
        </w:rPr>
        <w:t xml:space="preserve">sapienza e forza, onore, </w:t>
      </w:r>
    </w:p>
    <w:p w:rsidR="0019402D" w:rsidRPr="00C55812" w:rsidRDefault="0019402D" w:rsidP="0019402D">
      <w:pPr>
        <w:tabs>
          <w:tab w:val="left" w:pos="2268"/>
        </w:tabs>
        <w:ind w:left="2268"/>
        <w:jc w:val="both"/>
        <w:rPr>
          <w:rFonts w:ascii="Times New Roman" w:hAnsi="Times New Roman" w:cs="Times New Roman"/>
          <w:szCs w:val="22"/>
        </w:rPr>
      </w:pPr>
      <w:r w:rsidRPr="00C55812">
        <w:rPr>
          <w:rFonts w:ascii="Times New Roman" w:hAnsi="Times New Roman" w:cs="Times New Roman"/>
          <w:szCs w:val="22"/>
        </w:rPr>
        <w:t>gloria e benedizione»</w:t>
      </w:r>
      <w:r>
        <w:rPr>
          <w:rFonts w:ascii="Times New Roman" w:hAnsi="Times New Roman" w:cs="Times New Roman"/>
          <w:szCs w:val="22"/>
        </w:rPr>
        <w:t xml:space="preserve"> (Ap 5,11-12)</w:t>
      </w:r>
      <w:r w:rsidRPr="00C55812">
        <w:rPr>
          <w:rFonts w:ascii="Times New Roman" w:hAnsi="Times New Roman" w:cs="Times New Roman"/>
          <w:szCs w:val="22"/>
        </w:rPr>
        <w:t xml:space="preserve">. </w:t>
      </w:r>
    </w:p>
    <w:p w:rsidR="0019402D" w:rsidRPr="00C55812" w:rsidRDefault="0019402D" w:rsidP="0019402D">
      <w:pPr>
        <w:jc w:val="both"/>
        <w:rPr>
          <w:rFonts w:ascii="Times New Roman" w:hAnsi="Times New Roman" w:cs="Times New Roman"/>
          <w:szCs w:val="22"/>
        </w:rPr>
      </w:pPr>
      <w:r>
        <w:rPr>
          <w:rFonts w:ascii="Times New Roman" w:hAnsi="Times New Roman" w:cs="Times New Roman"/>
        </w:rPr>
        <w:t>I</w:t>
      </w:r>
      <w:r w:rsidRPr="00DA57BE">
        <w:rPr>
          <w:rFonts w:ascii="Times New Roman" w:hAnsi="Times New Roman" w:cs="Times New Roman"/>
        </w:rPr>
        <w:t>l secondo inno dossologico, al quale partecipano tutte le creature, è rivolto insieme a Dio e all'Agnello</w:t>
      </w:r>
      <w:r>
        <w:rPr>
          <w:rFonts w:ascii="Times New Roman" w:hAnsi="Times New Roman" w:cs="Times New Roman"/>
        </w:rPr>
        <w:t>: «</w:t>
      </w:r>
      <w:r w:rsidRPr="00C55812">
        <w:rPr>
          <w:rFonts w:ascii="Times New Roman" w:hAnsi="Times New Roman" w:cs="Times New Roman"/>
          <w:szCs w:val="22"/>
        </w:rPr>
        <w:t xml:space="preserve">Tutte le creature nel cielo e sulla terra, sotto terra e nel mare, e tutti gli esseri che vi si trovavano, udii che dicevano: </w:t>
      </w:r>
    </w:p>
    <w:p w:rsidR="0019402D" w:rsidRPr="00C55812" w:rsidRDefault="0019402D" w:rsidP="0019402D">
      <w:pPr>
        <w:ind w:left="2268"/>
        <w:jc w:val="both"/>
        <w:rPr>
          <w:rFonts w:ascii="Times New Roman" w:hAnsi="Times New Roman" w:cs="Times New Roman"/>
          <w:szCs w:val="22"/>
        </w:rPr>
      </w:pPr>
      <w:r>
        <w:rPr>
          <w:rFonts w:ascii="Times New Roman" w:hAnsi="Times New Roman" w:cs="Times New Roman"/>
          <w:szCs w:val="22"/>
        </w:rPr>
        <w:t>“</w:t>
      </w:r>
      <w:r w:rsidRPr="00C55812">
        <w:rPr>
          <w:rFonts w:ascii="Times New Roman" w:hAnsi="Times New Roman" w:cs="Times New Roman"/>
          <w:szCs w:val="22"/>
        </w:rPr>
        <w:t xml:space="preserve">A Colui che siede sul trono e all’Agnello </w:t>
      </w:r>
    </w:p>
    <w:p w:rsidR="0019402D" w:rsidRPr="00C55812" w:rsidRDefault="0019402D" w:rsidP="0019402D">
      <w:pPr>
        <w:ind w:left="2268"/>
        <w:jc w:val="both"/>
        <w:rPr>
          <w:rFonts w:ascii="Times New Roman" w:hAnsi="Times New Roman" w:cs="Times New Roman"/>
          <w:szCs w:val="22"/>
        </w:rPr>
      </w:pPr>
      <w:r w:rsidRPr="00C55812">
        <w:rPr>
          <w:rFonts w:ascii="Times New Roman" w:hAnsi="Times New Roman" w:cs="Times New Roman"/>
          <w:szCs w:val="22"/>
        </w:rPr>
        <w:t xml:space="preserve">lode, onore, gloria e potenza, </w:t>
      </w:r>
    </w:p>
    <w:p w:rsidR="0019402D" w:rsidRDefault="0019402D" w:rsidP="0019402D">
      <w:pPr>
        <w:ind w:left="2268"/>
        <w:jc w:val="both"/>
        <w:rPr>
          <w:rFonts w:ascii="Times New Roman" w:hAnsi="Times New Roman" w:cs="Times New Roman"/>
          <w:szCs w:val="22"/>
        </w:rPr>
      </w:pPr>
      <w:r w:rsidRPr="00C55812">
        <w:rPr>
          <w:rFonts w:ascii="Times New Roman" w:hAnsi="Times New Roman" w:cs="Times New Roman"/>
          <w:szCs w:val="22"/>
        </w:rPr>
        <w:t>nei secoli dei secoli</w:t>
      </w:r>
      <w:r>
        <w:rPr>
          <w:rFonts w:ascii="Times New Roman" w:hAnsi="Times New Roman" w:cs="Times New Roman"/>
          <w:szCs w:val="22"/>
        </w:rPr>
        <w:t>”</w:t>
      </w:r>
      <w:r w:rsidRPr="00C55812">
        <w:rPr>
          <w:rFonts w:ascii="Times New Roman" w:hAnsi="Times New Roman" w:cs="Times New Roman"/>
          <w:szCs w:val="22"/>
        </w:rPr>
        <w:t>»</w:t>
      </w:r>
      <w:r>
        <w:rPr>
          <w:rFonts w:ascii="Times New Roman" w:hAnsi="Times New Roman" w:cs="Times New Roman"/>
          <w:szCs w:val="22"/>
        </w:rPr>
        <w:t xml:space="preserve"> (Ap 5,13)</w:t>
      </w:r>
      <w:r w:rsidRPr="00C55812">
        <w:rPr>
          <w:rFonts w:ascii="Times New Roman" w:hAnsi="Times New Roman" w:cs="Times New Roman"/>
          <w:szCs w:val="22"/>
        </w:rPr>
        <w:t xml:space="preserve">. </w:t>
      </w:r>
    </w:p>
    <w:p w:rsidR="0019402D" w:rsidRPr="00DA57BE" w:rsidRDefault="0019402D" w:rsidP="0019402D">
      <w:pPr>
        <w:jc w:val="both"/>
        <w:rPr>
          <w:rFonts w:ascii="Times New Roman" w:hAnsi="Times New Roman" w:cs="Times New Roman"/>
        </w:rPr>
      </w:pPr>
      <w:r>
        <w:rPr>
          <w:rFonts w:ascii="Times New Roman" w:hAnsi="Times New Roman" w:cs="Times New Roman"/>
        </w:rPr>
        <w:t>A</w:t>
      </w:r>
      <w:r w:rsidRPr="00DA57BE">
        <w:rPr>
          <w:rFonts w:ascii="Times New Roman" w:hAnsi="Times New Roman" w:cs="Times New Roman"/>
        </w:rPr>
        <w:t>d esso si associano i quattro esseri viventi con l'</w:t>
      </w:r>
      <w:r w:rsidRPr="00D006B0">
        <w:rPr>
          <w:rFonts w:ascii="Times New Roman" w:hAnsi="Times New Roman" w:cs="Times New Roman"/>
          <w:i/>
        </w:rPr>
        <w:t xml:space="preserve">Amen </w:t>
      </w:r>
      <w:r w:rsidRPr="00DA57BE">
        <w:rPr>
          <w:rFonts w:ascii="Times New Roman" w:hAnsi="Times New Roman" w:cs="Times New Roman"/>
        </w:rPr>
        <w:t xml:space="preserve">e </w:t>
      </w:r>
      <w:r w:rsidR="00D006B0">
        <w:rPr>
          <w:rFonts w:ascii="Times New Roman" w:hAnsi="Times New Roman" w:cs="Times New Roman"/>
        </w:rPr>
        <w:t>gli anziani</w:t>
      </w:r>
      <w:r w:rsidRPr="00DA57BE">
        <w:rPr>
          <w:rFonts w:ascii="Times New Roman" w:hAnsi="Times New Roman" w:cs="Times New Roman"/>
        </w:rPr>
        <w:t xml:space="preserve"> con la prostrazione adorante finale</w:t>
      </w:r>
      <w:r>
        <w:rPr>
          <w:rFonts w:ascii="Times New Roman" w:hAnsi="Times New Roman" w:cs="Times New Roman"/>
        </w:rPr>
        <w:t>: «</w:t>
      </w:r>
      <w:r w:rsidRPr="00C55812">
        <w:rPr>
          <w:rFonts w:ascii="Times New Roman" w:hAnsi="Times New Roman" w:cs="Times New Roman"/>
          <w:szCs w:val="22"/>
        </w:rPr>
        <w:t>E i quattro esseri viventi dicevano: «Amen». E gli anziani si prostrarono in adorazione</w:t>
      </w:r>
      <w:r>
        <w:rPr>
          <w:rFonts w:ascii="Times New Roman" w:hAnsi="Times New Roman" w:cs="Times New Roman"/>
          <w:szCs w:val="22"/>
        </w:rPr>
        <w:t>» (</w:t>
      </w:r>
      <w:r w:rsidRPr="00DA57BE">
        <w:rPr>
          <w:rFonts w:ascii="Times New Roman" w:hAnsi="Times New Roman" w:cs="Times New Roman"/>
        </w:rPr>
        <w:t>Ap 5,14</w:t>
      </w:r>
      <w:r>
        <w:rPr>
          <w:rFonts w:ascii="Times New Roman" w:hAnsi="Times New Roman" w:cs="Times New Roman"/>
        </w:rPr>
        <w:t>)</w:t>
      </w:r>
      <w:r w:rsidRPr="00DA57BE">
        <w:rPr>
          <w:rFonts w:ascii="Times New Roman" w:hAnsi="Times New Roman" w:cs="Times New Roman"/>
        </w:rPr>
        <w:t>. Il contenuto delle due dossologie, che sono formate rispettivamente di sette (all'Agnello) e quattro (a Dio e all'Agnello) attributi o qualifiche, è ispirato ai testi biblici</w:t>
      </w:r>
      <w:r w:rsidR="00D006B0">
        <w:rPr>
          <w:rFonts w:ascii="Times New Roman" w:hAnsi="Times New Roman" w:cs="Times New Roman"/>
        </w:rPr>
        <w:t xml:space="preserve"> (</w:t>
      </w:r>
      <w:r w:rsidRPr="00DA57BE">
        <w:rPr>
          <w:rFonts w:ascii="Times New Roman" w:hAnsi="Times New Roman" w:cs="Times New Roman"/>
        </w:rPr>
        <w:t>cf</w:t>
      </w:r>
      <w:r w:rsidR="00D006B0">
        <w:rPr>
          <w:rFonts w:ascii="Times New Roman" w:hAnsi="Times New Roman" w:cs="Times New Roman"/>
        </w:rPr>
        <w:t>r</w:t>
      </w:r>
      <w:r w:rsidRPr="00DA57BE">
        <w:rPr>
          <w:rFonts w:ascii="Times New Roman" w:hAnsi="Times New Roman" w:cs="Times New Roman"/>
        </w:rPr>
        <w:t>. 1Cr 29,11-12</w:t>
      </w:r>
      <w:r w:rsidR="00D006B0">
        <w:rPr>
          <w:rFonts w:ascii="Times New Roman" w:hAnsi="Times New Roman" w:cs="Times New Roman"/>
        </w:rPr>
        <w:t>)</w:t>
      </w:r>
      <w:r w:rsidRPr="00DA57BE">
        <w:rPr>
          <w:rFonts w:ascii="Times New Roman" w:hAnsi="Times New Roman" w:cs="Times New Roman"/>
        </w:rPr>
        <w:t>.</w:t>
      </w:r>
    </w:p>
    <w:p w:rsidR="00937FCF" w:rsidRPr="00E0284D" w:rsidRDefault="00937FCF" w:rsidP="00937FCF">
      <w:pPr>
        <w:jc w:val="both"/>
        <w:rPr>
          <w:rFonts w:ascii="Times New Roman" w:hAnsi="Times New Roman" w:cs="Times New Roman"/>
        </w:rPr>
      </w:pPr>
      <w:r>
        <w:rPr>
          <w:rFonts w:ascii="Times New Roman" w:hAnsi="Times New Roman" w:cs="Times New Roman"/>
        </w:rPr>
        <w:tab/>
      </w:r>
      <w:r w:rsidRPr="00E0284D">
        <w:rPr>
          <w:rFonts w:ascii="Times New Roman" w:hAnsi="Times New Roman" w:cs="Times New Roman"/>
        </w:rPr>
        <w:t>All'assemblea che canta la dossologia a Dio e all'Agnello è associata la creazione, i quattro viventi, i dodici patriarchi delle tribù d’Israele, i dodici apostoli. Si tratta della chiesa ideale nella sua radice storica e nella sua espressione liturgica</w:t>
      </w:r>
      <w:r>
        <w:rPr>
          <w:rFonts w:ascii="Times New Roman" w:hAnsi="Times New Roman" w:cs="Times New Roman"/>
        </w:rPr>
        <w:t>,</w:t>
      </w:r>
      <w:r w:rsidRPr="00E0284D">
        <w:rPr>
          <w:rFonts w:ascii="Times New Roman" w:hAnsi="Times New Roman" w:cs="Times New Roman"/>
        </w:rPr>
        <w:t xml:space="preserve"> che partecipa con il canto e con la professione di fede alla vittoria di Gesù Messia. Questa celebrazione è inseparabile dalla fedeltà che si vive nella sequela quotidiana fino al dono estremo.</w:t>
      </w:r>
    </w:p>
    <w:p w:rsidR="00937FCF" w:rsidRDefault="00937FCF" w:rsidP="00937FCF">
      <w:pPr>
        <w:jc w:val="both"/>
        <w:rPr>
          <w:rFonts w:ascii="Times New Roman" w:hAnsi="Times New Roman" w:cs="Times New Roman"/>
        </w:rPr>
      </w:pPr>
      <w:r>
        <w:rPr>
          <w:rFonts w:ascii="Times New Roman" w:hAnsi="Times New Roman" w:cs="Times New Roman"/>
        </w:rPr>
        <w:tab/>
        <w:t xml:space="preserve">A questi “canti dossologici” delle due liturgie attorno al trono di Dio e all’Agnello vanno aggiunti almeno altri sei, dove </w:t>
      </w:r>
      <w:r w:rsidRPr="00E0284D">
        <w:rPr>
          <w:rFonts w:ascii="Times New Roman" w:hAnsi="Times New Roman" w:cs="Times New Roman"/>
        </w:rPr>
        <w:t>si riflette la dimensione liturgica nel senso di celebrazione e di partecipazione della comunità al</w:t>
      </w:r>
      <w:r w:rsidR="001E489A">
        <w:rPr>
          <w:rFonts w:ascii="Times New Roman" w:hAnsi="Times New Roman" w:cs="Times New Roman"/>
        </w:rPr>
        <w:t xml:space="preserve">l’azione </w:t>
      </w:r>
      <w:r w:rsidRPr="00E0284D">
        <w:rPr>
          <w:rFonts w:ascii="Times New Roman" w:hAnsi="Times New Roman" w:cs="Times New Roman"/>
        </w:rPr>
        <w:t>di Dio</w:t>
      </w:r>
      <w:r w:rsidR="00121045">
        <w:rPr>
          <w:rFonts w:ascii="Times New Roman" w:hAnsi="Times New Roman" w:cs="Times New Roman"/>
        </w:rPr>
        <w:t xml:space="preserve"> (</w:t>
      </w:r>
      <w:r w:rsidR="00121045" w:rsidRPr="00E0284D">
        <w:rPr>
          <w:rFonts w:ascii="Times New Roman" w:hAnsi="Times New Roman" w:cs="Times New Roman"/>
        </w:rPr>
        <w:t>Ap 7,10-12</w:t>
      </w:r>
      <w:r w:rsidR="00121045">
        <w:rPr>
          <w:rFonts w:ascii="Times New Roman" w:hAnsi="Times New Roman" w:cs="Times New Roman"/>
        </w:rPr>
        <w:t xml:space="preserve">; </w:t>
      </w:r>
      <w:r w:rsidR="00121045" w:rsidRPr="00E0284D">
        <w:rPr>
          <w:rFonts w:ascii="Times New Roman" w:hAnsi="Times New Roman" w:cs="Times New Roman"/>
        </w:rPr>
        <w:t>11,15-18</w:t>
      </w:r>
      <w:r w:rsidR="00121045">
        <w:rPr>
          <w:rFonts w:ascii="Times New Roman" w:hAnsi="Times New Roman" w:cs="Times New Roman"/>
        </w:rPr>
        <w:t xml:space="preserve">; </w:t>
      </w:r>
      <w:r w:rsidR="00121045" w:rsidRPr="00E0284D">
        <w:rPr>
          <w:rFonts w:ascii="Times New Roman" w:hAnsi="Times New Roman" w:cs="Times New Roman"/>
        </w:rPr>
        <w:t>14,3</w:t>
      </w:r>
      <w:r w:rsidR="00121045">
        <w:rPr>
          <w:rFonts w:ascii="Times New Roman" w:hAnsi="Times New Roman" w:cs="Times New Roman"/>
        </w:rPr>
        <w:t xml:space="preserve">; </w:t>
      </w:r>
      <w:r w:rsidR="00121045" w:rsidRPr="00E0284D">
        <w:rPr>
          <w:rFonts w:ascii="Times New Roman" w:hAnsi="Times New Roman" w:cs="Times New Roman"/>
        </w:rPr>
        <w:t>15,2-4</w:t>
      </w:r>
      <w:r w:rsidR="00121045">
        <w:rPr>
          <w:rFonts w:ascii="Times New Roman" w:hAnsi="Times New Roman" w:cs="Times New Roman"/>
        </w:rPr>
        <w:t xml:space="preserve">; </w:t>
      </w:r>
      <w:r w:rsidR="00121045" w:rsidRPr="00E0284D">
        <w:rPr>
          <w:rFonts w:ascii="Times New Roman" w:hAnsi="Times New Roman" w:cs="Times New Roman"/>
        </w:rPr>
        <w:t>16,5-6.7</w:t>
      </w:r>
      <w:r w:rsidR="00121045">
        <w:rPr>
          <w:rFonts w:ascii="Times New Roman" w:hAnsi="Times New Roman" w:cs="Times New Roman"/>
        </w:rPr>
        <w:t xml:space="preserve">; </w:t>
      </w:r>
      <w:r w:rsidR="00121045" w:rsidRPr="00E0284D">
        <w:rPr>
          <w:rFonts w:ascii="Times New Roman" w:hAnsi="Times New Roman" w:cs="Times New Roman"/>
        </w:rPr>
        <w:t>19,1-8</w:t>
      </w:r>
      <w:r w:rsidR="00121045">
        <w:rPr>
          <w:rFonts w:ascii="Times New Roman" w:hAnsi="Times New Roman" w:cs="Times New Roman"/>
        </w:rPr>
        <w:t xml:space="preserve">). </w:t>
      </w:r>
      <w:r w:rsidRPr="00E0284D">
        <w:rPr>
          <w:rFonts w:ascii="Times New Roman" w:hAnsi="Times New Roman" w:cs="Times New Roman"/>
        </w:rPr>
        <w:t xml:space="preserve">Quello che </w:t>
      </w:r>
      <w:r>
        <w:rPr>
          <w:rFonts w:ascii="Times New Roman" w:hAnsi="Times New Roman" w:cs="Times New Roman"/>
        </w:rPr>
        <w:t>è</w:t>
      </w:r>
      <w:r w:rsidRPr="00E0284D">
        <w:rPr>
          <w:rFonts w:ascii="Times New Roman" w:hAnsi="Times New Roman" w:cs="Times New Roman"/>
        </w:rPr>
        <w:t xml:space="preserve"> deciso in cielo si realizza sulla terra e coinvolge la comunità che partecipa attivamente con la sua risposta, che è celebrazione, proclamazione e dossologia. </w:t>
      </w:r>
      <w:r>
        <w:rPr>
          <w:rFonts w:ascii="Times New Roman" w:hAnsi="Times New Roman" w:cs="Times New Roman"/>
        </w:rPr>
        <w:t xml:space="preserve">È </w:t>
      </w:r>
      <w:r w:rsidRPr="00E0284D">
        <w:rPr>
          <w:rFonts w:ascii="Times New Roman" w:hAnsi="Times New Roman" w:cs="Times New Roman"/>
        </w:rPr>
        <w:t xml:space="preserve">bello pensare la liturgia come una grande coreografia: in greco il verbo </w:t>
      </w:r>
      <w:r w:rsidRPr="00937FCF">
        <w:rPr>
          <w:rFonts w:ascii="Times New Roman" w:hAnsi="Times New Roman" w:cs="Times New Roman"/>
          <w:i/>
        </w:rPr>
        <w:t>choreîn</w:t>
      </w:r>
      <w:r w:rsidRPr="00E0284D">
        <w:rPr>
          <w:rFonts w:ascii="Times New Roman" w:hAnsi="Times New Roman" w:cs="Times New Roman"/>
        </w:rPr>
        <w:t xml:space="preserve"> significa “danzare”. Si può immaginare la liturgia come una grande danza, dove si celebra la potenza, la gloria, il regno, la benedizione di Dio e del suo Messia Questo conferma che l’Apocalisse è stata scritta “nel giorno del Signore”, nel giorno in cui Gesù ha vinto la morte e ha associato a lui tutti i battezzati. Quelli che lo seguono con integrità di cuore partecipano alla sua vittoria e dunque hanno diritto di celebrarla fin d’ora con </w:t>
      </w:r>
      <w:r w:rsidR="00455EC7">
        <w:rPr>
          <w:rFonts w:ascii="Times New Roman" w:hAnsi="Times New Roman" w:cs="Times New Roman"/>
        </w:rPr>
        <w:t>la</w:t>
      </w:r>
      <w:r w:rsidRPr="00E0284D">
        <w:rPr>
          <w:rFonts w:ascii="Times New Roman" w:hAnsi="Times New Roman" w:cs="Times New Roman"/>
        </w:rPr>
        <w:t xml:space="preserve"> dossologi</w:t>
      </w:r>
      <w:r w:rsidR="00455EC7">
        <w:rPr>
          <w:rFonts w:ascii="Times New Roman" w:hAnsi="Times New Roman" w:cs="Times New Roman"/>
        </w:rPr>
        <w:t>a</w:t>
      </w:r>
      <w:r w:rsidRPr="00E0284D">
        <w:rPr>
          <w:rFonts w:ascii="Times New Roman" w:hAnsi="Times New Roman" w:cs="Times New Roman"/>
        </w:rPr>
        <w:t xml:space="preserve">. </w:t>
      </w:r>
    </w:p>
    <w:p w:rsidR="0019402D" w:rsidRDefault="00937FCF" w:rsidP="00F77776">
      <w:pPr>
        <w:jc w:val="both"/>
        <w:rPr>
          <w:rFonts w:ascii="Times New Roman" w:hAnsi="Times New Roman" w:cs="Times New Roman"/>
        </w:rPr>
      </w:pPr>
      <w:r w:rsidRPr="00E0284D">
        <w:rPr>
          <w:rFonts w:ascii="Times New Roman" w:hAnsi="Times New Roman" w:cs="Times New Roman"/>
        </w:rPr>
        <w:tab/>
      </w:r>
    </w:p>
    <w:p w:rsidR="006360EE" w:rsidRDefault="00164301" w:rsidP="006360EE">
      <w:pPr>
        <w:jc w:val="center"/>
        <w:rPr>
          <w:rFonts w:ascii="Times New Roman" w:hAnsi="Times New Roman" w:cs="Times New Roman"/>
          <w:b/>
        </w:rPr>
      </w:pPr>
      <w:r>
        <w:rPr>
          <w:rFonts w:ascii="Times New Roman" w:hAnsi="Times New Roman" w:cs="Times New Roman"/>
          <w:b/>
        </w:rPr>
        <w:t>5</w:t>
      </w:r>
      <w:r w:rsidR="006360EE" w:rsidRPr="00307572">
        <w:rPr>
          <w:rFonts w:ascii="Times New Roman" w:hAnsi="Times New Roman" w:cs="Times New Roman"/>
          <w:b/>
        </w:rPr>
        <w:t>. La speranza nell’Apocalisse</w:t>
      </w:r>
    </w:p>
    <w:p w:rsidR="0032607A" w:rsidRPr="00307572" w:rsidRDefault="0032607A" w:rsidP="006360EE">
      <w:pPr>
        <w:jc w:val="center"/>
        <w:rPr>
          <w:rFonts w:ascii="Times New Roman" w:hAnsi="Times New Roman" w:cs="Times New Roman"/>
          <w:b/>
        </w:rPr>
      </w:pPr>
    </w:p>
    <w:p w:rsidR="006360EE" w:rsidRDefault="006360EE" w:rsidP="006360EE">
      <w:pPr>
        <w:jc w:val="both"/>
        <w:rPr>
          <w:rFonts w:ascii="Times New Roman" w:hAnsi="Times New Roman" w:cs="Times New Roman"/>
        </w:rPr>
      </w:pPr>
      <w:r>
        <w:rPr>
          <w:rFonts w:ascii="Times New Roman" w:hAnsi="Times New Roman" w:cs="Times New Roman"/>
        </w:rPr>
        <w:tab/>
        <w:t xml:space="preserve">Nell’Apocalisse la “speranza” si esprime con il termine </w:t>
      </w:r>
      <w:r w:rsidRPr="004138EB">
        <w:rPr>
          <w:rFonts w:ascii="Times New Roman" w:hAnsi="Times New Roman" w:cs="Times New Roman"/>
          <w:i/>
        </w:rPr>
        <w:t>hypomonê</w:t>
      </w:r>
      <w:r>
        <w:rPr>
          <w:rFonts w:ascii="Times New Roman" w:hAnsi="Times New Roman" w:cs="Times New Roman"/>
        </w:rPr>
        <w:t xml:space="preserve">, “perseveranza” – che ricorre sette volte – associato a </w:t>
      </w:r>
      <w:r w:rsidRPr="004138EB">
        <w:rPr>
          <w:rFonts w:ascii="Times New Roman" w:hAnsi="Times New Roman" w:cs="Times New Roman"/>
          <w:i/>
        </w:rPr>
        <w:t>pístis</w:t>
      </w:r>
      <w:r>
        <w:rPr>
          <w:rFonts w:ascii="Times New Roman" w:hAnsi="Times New Roman" w:cs="Times New Roman"/>
        </w:rPr>
        <w:t>, “fede-fedeltà” (Ap 1,9; 2,2.3.19; 3,10; 13,10; 14,12). Il contenuto della speranza dell’Apocalisse, che si celebra nella liturgia, è presentato in modo</w:t>
      </w:r>
      <w:r w:rsidR="00455EC7">
        <w:rPr>
          <w:rFonts w:ascii="Times New Roman" w:hAnsi="Times New Roman" w:cs="Times New Roman"/>
        </w:rPr>
        <w:t xml:space="preserve"> ampio</w:t>
      </w:r>
      <w:r>
        <w:rPr>
          <w:rFonts w:ascii="Times New Roman" w:hAnsi="Times New Roman" w:cs="Times New Roman"/>
        </w:rPr>
        <w:t xml:space="preserve"> negli ultimi due capitoli e anticipato nelle promesse-immagini o espressioni simboliche che chiudono le lettere alle sette chiese dell’Asia: </w:t>
      </w:r>
      <w:r w:rsidRPr="00C90856">
        <w:rPr>
          <w:rFonts w:ascii="Times New Roman" w:hAnsi="Times New Roman" w:cs="Times New Roman"/>
        </w:rPr>
        <w:t>albero</w:t>
      </w:r>
      <w:r>
        <w:rPr>
          <w:rFonts w:ascii="Times New Roman" w:hAnsi="Times New Roman" w:cs="Times New Roman"/>
        </w:rPr>
        <w:t xml:space="preserve">, </w:t>
      </w:r>
      <w:r w:rsidRPr="00C90856">
        <w:rPr>
          <w:rFonts w:ascii="Times New Roman" w:hAnsi="Times New Roman" w:cs="Times New Roman"/>
        </w:rPr>
        <w:t>libro</w:t>
      </w:r>
      <w:r>
        <w:rPr>
          <w:rFonts w:ascii="Times New Roman" w:hAnsi="Times New Roman" w:cs="Times New Roman"/>
        </w:rPr>
        <w:t xml:space="preserve"> e c</w:t>
      </w:r>
      <w:r w:rsidRPr="00C90856">
        <w:rPr>
          <w:rFonts w:ascii="Times New Roman" w:hAnsi="Times New Roman" w:cs="Times New Roman"/>
        </w:rPr>
        <w:t>orona della vita</w:t>
      </w:r>
      <w:r>
        <w:rPr>
          <w:rFonts w:ascii="Times New Roman" w:hAnsi="Times New Roman" w:cs="Times New Roman"/>
        </w:rPr>
        <w:t xml:space="preserve">, </w:t>
      </w:r>
      <w:r w:rsidRPr="00C90856">
        <w:rPr>
          <w:rFonts w:ascii="Times New Roman" w:hAnsi="Times New Roman" w:cs="Times New Roman"/>
        </w:rPr>
        <w:t>manna nascosta</w:t>
      </w:r>
      <w:r>
        <w:rPr>
          <w:rFonts w:ascii="Times New Roman" w:hAnsi="Times New Roman" w:cs="Times New Roman"/>
        </w:rPr>
        <w:t xml:space="preserve">, </w:t>
      </w:r>
      <w:r w:rsidRPr="00C90856">
        <w:rPr>
          <w:rFonts w:ascii="Times New Roman" w:hAnsi="Times New Roman" w:cs="Times New Roman"/>
        </w:rPr>
        <w:t>pietra bianca</w:t>
      </w:r>
      <w:r>
        <w:rPr>
          <w:rFonts w:ascii="Times New Roman" w:hAnsi="Times New Roman" w:cs="Times New Roman"/>
        </w:rPr>
        <w:t xml:space="preserve">, </w:t>
      </w:r>
      <w:r w:rsidRPr="00C90856">
        <w:rPr>
          <w:rFonts w:ascii="Times New Roman" w:hAnsi="Times New Roman" w:cs="Times New Roman"/>
        </w:rPr>
        <w:t>nome nuovo</w:t>
      </w:r>
      <w:r>
        <w:rPr>
          <w:rFonts w:ascii="Times New Roman" w:hAnsi="Times New Roman" w:cs="Times New Roman"/>
        </w:rPr>
        <w:t xml:space="preserve">, </w:t>
      </w:r>
      <w:r w:rsidRPr="00C90856">
        <w:rPr>
          <w:rFonts w:ascii="Times New Roman" w:hAnsi="Times New Roman" w:cs="Times New Roman"/>
        </w:rPr>
        <w:t>stella del mattino</w:t>
      </w:r>
      <w:r>
        <w:rPr>
          <w:rFonts w:ascii="Times New Roman" w:hAnsi="Times New Roman" w:cs="Times New Roman"/>
        </w:rPr>
        <w:t xml:space="preserve">, </w:t>
      </w:r>
      <w:r w:rsidRPr="00C90856">
        <w:rPr>
          <w:rFonts w:ascii="Times New Roman" w:hAnsi="Times New Roman" w:cs="Times New Roman"/>
        </w:rPr>
        <w:t>colonna nel tempio di Dio</w:t>
      </w:r>
      <w:r>
        <w:rPr>
          <w:rFonts w:ascii="Times New Roman" w:hAnsi="Times New Roman" w:cs="Times New Roman"/>
        </w:rPr>
        <w:t xml:space="preserve">, </w:t>
      </w:r>
      <w:r w:rsidRPr="00C90856">
        <w:rPr>
          <w:rFonts w:ascii="Times New Roman" w:hAnsi="Times New Roman" w:cs="Times New Roman"/>
        </w:rPr>
        <w:t>assiso sul trono di Cristo</w:t>
      </w:r>
      <w:r>
        <w:rPr>
          <w:rFonts w:ascii="Times New Roman" w:hAnsi="Times New Roman" w:cs="Times New Roman"/>
        </w:rPr>
        <w:t>.</w:t>
      </w:r>
    </w:p>
    <w:p w:rsidR="00CE5C51" w:rsidRPr="000474B0" w:rsidRDefault="006360EE" w:rsidP="00CE5C51">
      <w:pPr>
        <w:jc w:val="both"/>
        <w:rPr>
          <w:rFonts w:ascii="Times New Roman" w:hAnsi="Times New Roman" w:cs="Times New Roman"/>
          <w:szCs w:val="22"/>
        </w:rPr>
      </w:pPr>
      <w:r>
        <w:rPr>
          <w:rFonts w:ascii="Times New Roman" w:hAnsi="Times New Roman" w:cs="Times New Roman"/>
        </w:rPr>
        <w:tab/>
      </w:r>
      <w:r w:rsidR="000E175A" w:rsidRPr="00DA57BE">
        <w:rPr>
          <w:rFonts w:ascii="Times New Roman" w:hAnsi="Times New Roman" w:cs="Times New Roman"/>
        </w:rPr>
        <w:t>Dopo la vittoria definitiva sulle forze del male si presenta la «nuova creazione», che comprende il cielo e la terra, mentre il «mare», simbolo del caos, è scomparso per sempre (cf</w:t>
      </w:r>
      <w:r w:rsidR="00CE5C51">
        <w:rPr>
          <w:rFonts w:ascii="Times New Roman" w:hAnsi="Times New Roman" w:cs="Times New Roman"/>
        </w:rPr>
        <w:t>r</w:t>
      </w:r>
      <w:r w:rsidR="000E175A" w:rsidRPr="00DA57BE">
        <w:rPr>
          <w:rFonts w:ascii="Times New Roman" w:hAnsi="Times New Roman" w:cs="Times New Roman"/>
        </w:rPr>
        <w:t>. Ap 20,11). In questa cornice della «nuova creazione», annunciata dai profeti, si colloca la visione della «città-Gerusalemme celeste», «fidanzata-sposa» dell'Agnello. Questa visione finale è il compimento del disegno di salvezza di Dio</w:t>
      </w:r>
      <w:r w:rsidR="00CE5C51">
        <w:rPr>
          <w:rFonts w:ascii="Times New Roman" w:hAnsi="Times New Roman" w:cs="Times New Roman"/>
        </w:rPr>
        <w:t>: «</w:t>
      </w:r>
      <w:r w:rsidR="00CE5C51" w:rsidRPr="000474B0">
        <w:rPr>
          <w:rFonts w:ascii="Times New Roman" w:hAnsi="Times New Roman" w:cs="Times New Roman"/>
          <w:szCs w:val="22"/>
        </w:rPr>
        <w:t xml:space="preserve">E vidi un cielo nuovo e una terra nuova: il cielo e la terra di prima infatti erano scomparsi e il mare non c’era più. E vidi anche la città santa, la Gerusalemme nuova, scendere dal cielo, da Dio, pronta come una sposa adorna per il suo sposo. Udii allora una voce potente, che veniva dal trono e diceva: </w:t>
      </w:r>
    </w:p>
    <w:p w:rsidR="00CE5C51" w:rsidRPr="000474B0" w:rsidRDefault="00CE5C51" w:rsidP="00CE5C51">
      <w:pPr>
        <w:ind w:left="2268"/>
        <w:jc w:val="both"/>
        <w:rPr>
          <w:rFonts w:ascii="Times New Roman" w:hAnsi="Times New Roman" w:cs="Times New Roman"/>
          <w:szCs w:val="22"/>
        </w:rPr>
      </w:pPr>
      <w:r w:rsidRPr="000474B0">
        <w:rPr>
          <w:rFonts w:ascii="Times New Roman" w:hAnsi="Times New Roman" w:cs="Times New Roman"/>
          <w:szCs w:val="22"/>
        </w:rPr>
        <w:t xml:space="preserve">«Ecco la tenda di Dio con gli uomini! </w:t>
      </w:r>
    </w:p>
    <w:p w:rsidR="00CE5C51" w:rsidRPr="000474B0" w:rsidRDefault="00CE5C51" w:rsidP="00CE5C51">
      <w:pPr>
        <w:ind w:left="2268"/>
        <w:jc w:val="both"/>
        <w:rPr>
          <w:rFonts w:ascii="Times New Roman" w:hAnsi="Times New Roman" w:cs="Times New Roman"/>
          <w:szCs w:val="22"/>
        </w:rPr>
      </w:pPr>
      <w:r w:rsidRPr="000474B0">
        <w:rPr>
          <w:rFonts w:ascii="Times New Roman" w:hAnsi="Times New Roman" w:cs="Times New Roman"/>
          <w:szCs w:val="22"/>
        </w:rPr>
        <w:t xml:space="preserve">Egli abiterà con loro  </w:t>
      </w:r>
    </w:p>
    <w:p w:rsidR="00CE5C51" w:rsidRPr="000474B0" w:rsidRDefault="00CE5C51" w:rsidP="00CE5C51">
      <w:pPr>
        <w:ind w:left="2268"/>
        <w:jc w:val="both"/>
        <w:rPr>
          <w:rFonts w:ascii="Times New Roman" w:hAnsi="Times New Roman" w:cs="Times New Roman"/>
          <w:szCs w:val="22"/>
        </w:rPr>
      </w:pPr>
      <w:r w:rsidRPr="000474B0">
        <w:rPr>
          <w:rFonts w:ascii="Times New Roman" w:hAnsi="Times New Roman" w:cs="Times New Roman"/>
          <w:szCs w:val="22"/>
        </w:rPr>
        <w:t xml:space="preserve">ed essi saranno suoi popoli </w:t>
      </w:r>
    </w:p>
    <w:p w:rsidR="00CE5C51" w:rsidRPr="000474B0" w:rsidRDefault="00CE5C51" w:rsidP="00CE5C51">
      <w:pPr>
        <w:ind w:left="2268"/>
        <w:jc w:val="both"/>
        <w:rPr>
          <w:rFonts w:ascii="Times New Roman" w:hAnsi="Times New Roman" w:cs="Times New Roman"/>
          <w:szCs w:val="22"/>
        </w:rPr>
      </w:pPr>
      <w:r w:rsidRPr="000474B0">
        <w:rPr>
          <w:rFonts w:ascii="Times New Roman" w:hAnsi="Times New Roman" w:cs="Times New Roman"/>
          <w:szCs w:val="22"/>
        </w:rPr>
        <w:t xml:space="preserve">ed egli sarà il Dio con loro, il loro Dio. </w:t>
      </w:r>
    </w:p>
    <w:p w:rsidR="00CE5C51" w:rsidRPr="000474B0" w:rsidRDefault="00CE5C51" w:rsidP="00CE5C51">
      <w:pPr>
        <w:ind w:left="2268"/>
        <w:jc w:val="both"/>
        <w:rPr>
          <w:rFonts w:ascii="Times New Roman" w:hAnsi="Times New Roman" w:cs="Times New Roman"/>
          <w:i/>
          <w:szCs w:val="22"/>
        </w:rPr>
      </w:pPr>
      <w:r w:rsidRPr="000474B0">
        <w:rPr>
          <w:rFonts w:ascii="Times New Roman" w:hAnsi="Times New Roman" w:cs="Times New Roman"/>
          <w:i/>
          <w:szCs w:val="22"/>
        </w:rPr>
        <w:t xml:space="preserve">E asciugherà ogni lacrima dai loro occhi </w:t>
      </w:r>
    </w:p>
    <w:p w:rsidR="00CE5C51" w:rsidRPr="000474B0" w:rsidRDefault="00CE5C51" w:rsidP="00CE5C51">
      <w:pPr>
        <w:ind w:left="2268"/>
        <w:jc w:val="both"/>
        <w:rPr>
          <w:rFonts w:ascii="Times New Roman" w:hAnsi="Times New Roman" w:cs="Times New Roman"/>
          <w:szCs w:val="22"/>
        </w:rPr>
      </w:pPr>
      <w:r w:rsidRPr="000474B0">
        <w:rPr>
          <w:rFonts w:ascii="Times New Roman" w:hAnsi="Times New Roman" w:cs="Times New Roman"/>
          <w:szCs w:val="22"/>
        </w:rPr>
        <w:t xml:space="preserve">e non vi sarà più la morte </w:t>
      </w:r>
    </w:p>
    <w:p w:rsidR="00CE5C51" w:rsidRPr="000474B0" w:rsidRDefault="00CE5C51" w:rsidP="00CE5C51">
      <w:pPr>
        <w:ind w:left="2268"/>
        <w:jc w:val="both"/>
        <w:rPr>
          <w:rFonts w:ascii="Times New Roman" w:hAnsi="Times New Roman" w:cs="Times New Roman"/>
          <w:szCs w:val="22"/>
        </w:rPr>
      </w:pPr>
      <w:r w:rsidRPr="000474B0">
        <w:rPr>
          <w:rFonts w:ascii="Times New Roman" w:hAnsi="Times New Roman" w:cs="Times New Roman"/>
          <w:szCs w:val="22"/>
        </w:rPr>
        <w:t xml:space="preserve">né lutto né lamento né affanno, </w:t>
      </w:r>
    </w:p>
    <w:p w:rsidR="00CE5C51" w:rsidRPr="000474B0" w:rsidRDefault="00CE5C51" w:rsidP="00CE5C51">
      <w:pPr>
        <w:ind w:left="2268"/>
        <w:jc w:val="both"/>
        <w:rPr>
          <w:rFonts w:ascii="Times New Roman" w:hAnsi="Times New Roman" w:cs="Times New Roman"/>
          <w:szCs w:val="22"/>
        </w:rPr>
      </w:pPr>
      <w:r w:rsidRPr="000474B0">
        <w:rPr>
          <w:rFonts w:ascii="Times New Roman" w:hAnsi="Times New Roman" w:cs="Times New Roman"/>
          <w:szCs w:val="22"/>
        </w:rPr>
        <w:t xml:space="preserve">perché le cose di prima sono passate». </w:t>
      </w:r>
    </w:p>
    <w:p w:rsidR="00CE5C51" w:rsidRDefault="00CE5C51" w:rsidP="00CE5C51">
      <w:pPr>
        <w:ind w:left="2268"/>
        <w:jc w:val="both"/>
        <w:rPr>
          <w:rFonts w:ascii="Times New Roman" w:hAnsi="Times New Roman" w:cs="Times New Roman"/>
          <w:szCs w:val="22"/>
        </w:rPr>
      </w:pPr>
      <w:r w:rsidRPr="000474B0">
        <w:rPr>
          <w:rFonts w:ascii="Times New Roman" w:hAnsi="Times New Roman" w:cs="Times New Roman"/>
          <w:szCs w:val="22"/>
        </w:rPr>
        <w:t>E Colui che sedeva sul trono disse: «Ecco, io faccio nuove tutte le cose»</w:t>
      </w:r>
      <w:r>
        <w:rPr>
          <w:rFonts w:ascii="Times New Roman" w:hAnsi="Times New Roman" w:cs="Times New Roman"/>
          <w:szCs w:val="22"/>
        </w:rPr>
        <w:t>.</w:t>
      </w:r>
    </w:p>
    <w:p w:rsidR="00CE5C51" w:rsidRDefault="00CE5C51" w:rsidP="00CE5C51">
      <w:pPr>
        <w:ind w:left="2268"/>
        <w:jc w:val="both"/>
        <w:rPr>
          <w:rFonts w:ascii="Times New Roman" w:hAnsi="Times New Roman" w:cs="Times New Roman"/>
          <w:szCs w:val="22"/>
        </w:rPr>
      </w:pPr>
      <w:r w:rsidRPr="000474B0">
        <w:rPr>
          <w:rFonts w:ascii="Times New Roman" w:hAnsi="Times New Roman" w:cs="Times New Roman"/>
          <w:szCs w:val="22"/>
        </w:rPr>
        <w:t xml:space="preserve">E soggiunse: «Scrivi, perché queste parole sono certe e vere». </w:t>
      </w:r>
    </w:p>
    <w:p w:rsidR="00CE5C51" w:rsidRPr="000474B0" w:rsidRDefault="00CE5C51" w:rsidP="00CE5C51">
      <w:pPr>
        <w:ind w:left="2268"/>
        <w:jc w:val="both"/>
        <w:rPr>
          <w:rFonts w:ascii="Times New Roman" w:hAnsi="Times New Roman" w:cs="Times New Roman"/>
          <w:szCs w:val="22"/>
        </w:rPr>
      </w:pPr>
      <w:r w:rsidRPr="000474B0">
        <w:rPr>
          <w:rFonts w:ascii="Times New Roman" w:hAnsi="Times New Roman" w:cs="Times New Roman"/>
          <w:szCs w:val="22"/>
        </w:rPr>
        <w:t xml:space="preserve">E mi disse: </w:t>
      </w:r>
    </w:p>
    <w:p w:rsidR="00CE5C51" w:rsidRPr="000474B0" w:rsidRDefault="00CE5C51" w:rsidP="00CE5C51">
      <w:pPr>
        <w:ind w:left="2268"/>
        <w:jc w:val="both"/>
        <w:rPr>
          <w:rFonts w:ascii="Times New Roman" w:hAnsi="Times New Roman" w:cs="Times New Roman"/>
          <w:szCs w:val="22"/>
        </w:rPr>
      </w:pPr>
      <w:r w:rsidRPr="000474B0">
        <w:rPr>
          <w:rFonts w:ascii="Times New Roman" w:hAnsi="Times New Roman" w:cs="Times New Roman"/>
          <w:szCs w:val="22"/>
        </w:rPr>
        <w:t xml:space="preserve">«Ecco, sono compiute! </w:t>
      </w:r>
    </w:p>
    <w:p w:rsidR="00CE5C51" w:rsidRPr="000474B0" w:rsidRDefault="00CE5C51" w:rsidP="00CE5C51">
      <w:pPr>
        <w:ind w:left="2268"/>
        <w:jc w:val="both"/>
        <w:rPr>
          <w:rFonts w:ascii="Times New Roman" w:hAnsi="Times New Roman" w:cs="Times New Roman"/>
          <w:szCs w:val="22"/>
        </w:rPr>
      </w:pPr>
      <w:r w:rsidRPr="000474B0">
        <w:rPr>
          <w:rFonts w:ascii="Times New Roman" w:hAnsi="Times New Roman" w:cs="Times New Roman"/>
          <w:szCs w:val="22"/>
        </w:rPr>
        <w:t xml:space="preserve">Io sono l’Alfa e l’Omèga, </w:t>
      </w:r>
    </w:p>
    <w:p w:rsidR="00CE5C51" w:rsidRPr="000474B0" w:rsidRDefault="00CE5C51" w:rsidP="00CE5C51">
      <w:pPr>
        <w:ind w:left="2268"/>
        <w:jc w:val="both"/>
        <w:rPr>
          <w:rFonts w:ascii="Times New Roman" w:hAnsi="Times New Roman" w:cs="Times New Roman"/>
          <w:szCs w:val="22"/>
        </w:rPr>
      </w:pPr>
      <w:r w:rsidRPr="000474B0">
        <w:rPr>
          <w:rFonts w:ascii="Times New Roman" w:hAnsi="Times New Roman" w:cs="Times New Roman"/>
          <w:szCs w:val="22"/>
        </w:rPr>
        <w:t xml:space="preserve">il Principio e la Fine. </w:t>
      </w:r>
    </w:p>
    <w:p w:rsidR="00CE5C51" w:rsidRPr="000474B0" w:rsidRDefault="00CE5C51" w:rsidP="00CE5C51">
      <w:pPr>
        <w:ind w:left="2268"/>
        <w:jc w:val="both"/>
        <w:rPr>
          <w:rFonts w:ascii="Times New Roman" w:hAnsi="Times New Roman" w:cs="Times New Roman"/>
          <w:szCs w:val="22"/>
        </w:rPr>
      </w:pPr>
      <w:r w:rsidRPr="000474B0">
        <w:rPr>
          <w:rFonts w:ascii="Times New Roman" w:hAnsi="Times New Roman" w:cs="Times New Roman"/>
          <w:szCs w:val="22"/>
        </w:rPr>
        <w:t xml:space="preserve">A colui che ha sete  </w:t>
      </w:r>
    </w:p>
    <w:p w:rsidR="00CE5C51" w:rsidRPr="000474B0" w:rsidRDefault="00CE5C51" w:rsidP="00CE5C51">
      <w:pPr>
        <w:ind w:left="2268"/>
        <w:jc w:val="both"/>
        <w:rPr>
          <w:rFonts w:ascii="Times New Roman" w:hAnsi="Times New Roman" w:cs="Times New Roman"/>
          <w:szCs w:val="22"/>
        </w:rPr>
      </w:pPr>
      <w:r w:rsidRPr="000474B0">
        <w:rPr>
          <w:rFonts w:ascii="Times New Roman" w:hAnsi="Times New Roman" w:cs="Times New Roman"/>
          <w:szCs w:val="22"/>
        </w:rPr>
        <w:t xml:space="preserve">io darò gratuitamente da bere </w:t>
      </w:r>
    </w:p>
    <w:p w:rsidR="00CE5C51" w:rsidRPr="000474B0" w:rsidRDefault="00CE5C51" w:rsidP="00CE5C51">
      <w:pPr>
        <w:ind w:left="2268"/>
        <w:jc w:val="both"/>
        <w:rPr>
          <w:rFonts w:ascii="Times New Roman" w:hAnsi="Times New Roman" w:cs="Times New Roman"/>
          <w:szCs w:val="22"/>
        </w:rPr>
      </w:pPr>
      <w:r w:rsidRPr="000474B0">
        <w:rPr>
          <w:rFonts w:ascii="Times New Roman" w:hAnsi="Times New Roman" w:cs="Times New Roman"/>
          <w:szCs w:val="22"/>
        </w:rPr>
        <w:t xml:space="preserve">alla fonte dell’acqua della vita. </w:t>
      </w:r>
    </w:p>
    <w:p w:rsidR="00CE5C51" w:rsidRPr="000474B0" w:rsidRDefault="00CE5C51" w:rsidP="00CE5C51">
      <w:pPr>
        <w:ind w:left="2268"/>
        <w:jc w:val="both"/>
        <w:rPr>
          <w:rFonts w:ascii="Times New Roman" w:hAnsi="Times New Roman" w:cs="Times New Roman"/>
          <w:szCs w:val="22"/>
        </w:rPr>
      </w:pPr>
      <w:r w:rsidRPr="000474B0">
        <w:rPr>
          <w:rFonts w:ascii="Times New Roman" w:hAnsi="Times New Roman" w:cs="Times New Roman"/>
          <w:szCs w:val="22"/>
        </w:rPr>
        <w:t xml:space="preserve">Chi sarà vincitore erediterà questi beni; </w:t>
      </w:r>
    </w:p>
    <w:p w:rsidR="00CE5C51" w:rsidRPr="000474B0" w:rsidRDefault="00CE5C51" w:rsidP="00CE5C51">
      <w:pPr>
        <w:ind w:left="2268"/>
        <w:jc w:val="both"/>
        <w:rPr>
          <w:rFonts w:ascii="Times New Roman" w:hAnsi="Times New Roman" w:cs="Times New Roman"/>
          <w:szCs w:val="22"/>
        </w:rPr>
      </w:pPr>
      <w:r w:rsidRPr="000474B0">
        <w:rPr>
          <w:rFonts w:ascii="Times New Roman" w:hAnsi="Times New Roman" w:cs="Times New Roman"/>
          <w:i/>
          <w:szCs w:val="22"/>
        </w:rPr>
        <w:t>io sarò suo Dio ed egli sarà mio figlio</w:t>
      </w:r>
      <w:r>
        <w:rPr>
          <w:rFonts w:ascii="Times New Roman" w:hAnsi="Times New Roman" w:cs="Times New Roman"/>
          <w:szCs w:val="22"/>
        </w:rPr>
        <w:t>» (Ap 21,1-</w:t>
      </w:r>
      <w:r w:rsidR="008974F4">
        <w:rPr>
          <w:rFonts w:ascii="Times New Roman" w:hAnsi="Times New Roman" w:cs="Times New Roman"/>
          <w:szCs w:val="22"/>
        </w:rPr>
        <w:t>7</w:t>
      </w:r>
      <w:r>
        <w:rPr>
          <w:rFonts w:ascii="Times New Roman" w:hAnsi="Times New Roman" w:cs="Times New Roman"/>
          <w:szCs w:val="22"/>
        </w:rPr>
        <w:t>)</w:t>
      </w:r>
      <w:r w:rsidRPr="000474B0">
        <w:rPr>
          <w:rFonts w:ascii="Times New Roman" w:hAnsi="Times New Roman" w:cs="Times New Roman"/>
          <w:szCs w:val="22"/>
        </w:rPr>
        <w:t xml:space="preserve"> </w:t>
      </w:r>
    </w:p>
    <w:p w:rsidR="000E21F9" w:rsidRDefault="0032607A" w:rsidP="000E175A">
      <w:pPr>
        <w:jc w:val="both"/>
        <w:rPr>
          <w:rFonts w:ascii="Times New Roman" w:hAnsi="Times New Roman" w:cs="Times New Roman"/>
        </w:rPr>
      </w:pPr>
      <w:r>
        <w:rPr>
          <w:rFonts w:ascii="Times New Roman" w:hAnsi="Times New Roman" w:cs="Times New Roman"/>
        </w:rPr>
        <w:tab/>
      </w:r>
      <w:r w:rsidR="00CE5C51">
        <w:rPr>
          <w:rFonts w:ascii="Times New Roman" w:hAnsi="Times New Roman" w:cs="Times New Roman"/>
        </w:rPr>
        <w:t xml:space="preserve">Con la </w:t>
      </w:r>
      <w:r w:rsidR="000E175A" w:rsidRPr="00DA57BE">
        <w:rPr>
          <w:rFonts w:ascii="Times New Roman" w:hAnsi="Times New Roman" w:cs="Times New Roman"/>
        </w:rPr>
        <w:t xml:space="preserve">visione </w:t>
      </w:r>
      <w:r w:rsidR="00CE5C51">
        <w:rPr>
          <w:rFonts w:ascii="Times New Roman" w:hAnsi="Times New Roman" w:cs="Times New Roman"/>
        </w:rPr>
        <w:t>della</w:t>
      </w:r>
      <w:r w:rsidR="000E175A" w:rsidRPr="00DA57BE">
        <w:rPr>
          <w:rFonts w:ascii="Times New Roman" w:hAnsi="Times New Roman" w:cs="Times New Roman"/>
        </w:rPr>
        <w:t xml:space="preserve"> città santa, la Gerusalemme nuova,</w:t>
      </w:r>
      <w:r w:rsidR="00CE5C51">
        <w:rPr>
          <w:rFonts w:ascii="Times New Roman" w:hAnsi="Times New Roman" w:cs="Times New Roman"/>
        </w:rPr>
        <w:t xml:space="preserve"> che</w:t>
      </w:r>
      <w:r w:rsidR="000E175A" w:rsidRPr="00DA57BE">
        <w:rPr>
          <w:rFonts w:ascii="Times New Roman" w:hAnsi="Times New Roman" w:cs="Times New Roman"/>
        </w:rPr>
        <w:t xml:space="preserve"> scende dal cielo-Dio</w:t>
      </w:r>
      <w:r w:rsidR="00CE5C51">
        <w:rPr>
          <w:rFonts w:ascii="Times New Roman" w:hAnsi="Times New Roman" w:cs="Times New Roman"/>
        </w:rPr>
        <w:t>, come una</w:t>
      </w:r>
      <w:r w:rsidR="000E175A" w:rsidRPr="00DA57BE">
        <w:rPr>
          <w:rFonts w:ascii="Times New Roman" w:hAnsi="Times New Roman" w:cs="Times New Roman"/>
        </w:rPr>
        <w:t xml:space="preserve"> sposa pronta per le nozze (alleanza)</w:t>
      </w:r>
      <w:r w:rsidR="00CE5C51">
        <w:rPr>
          <w:rFonts w:ascii="Times New Roman" w:hAnsi="Times New Roman" w:cs="Times New Roman"/>
        </w:rPr>
        <w:t>, si chiude il “libro della rivelazione di Gesù Cristo”</w:t>
      </w:r>
      <w:r w:rsidR="007A058C">
        <w:rPr>
          <w:rFonts w:ascii="Times New Roman" w:hAnsi="Times New Roman" w:cs="Times New Roman"/>
        </w:rPr>
        <w:t xml:space="preserve">. La </w:t>
      </w:r>
      <w:r w:rsidR="000E175A" w:rsidRPr="00DA57BE">
        <w:rPr>
          <w:rFonts w:ascii="Times New Roman" w:hAnsi="Times New Roman" w:cs="Times New Roman"/>
        </w:rPr>
        <w:t>voce profetica</w:t>
      </w:r>
      <w:r w:rsidR="007A058C">
        <w:rPr>
          <w:rFonts w:ascii="Times New Roman" w:hAnsi="Times New Roman" w:cs="Times New Roman"/>
        </w:rPr>
        <w:t xml:space="preserve"> che viene da Dio – </w:t>
      </w:r>
      <w:r w:rsidR="008974F4">
        <w:rPr>
          <w:rFonts w:ascii="Times New Roman" w:hAnsi="Times New Roman" w:cs="Times New Roman"/>
        </w:rPr>
        <w:t>dal</w:t>
      </w:r>
      <w:r w:rsidR="007A058C">
        <w:rPr>
          <w:rFonts w:ascii="Times New Roman" w:hAnsi="Times New Roman" w:cs="Times New Roman"/>
        </w:rPr>
        <w:t xml:space="preserve"> trono –</w:t>
      </w:r>
      <w:r w:rsidR="000E175A" w:rsidRPr="00DA57BE">
        <w:rPr>
          <w:rFonts w:ascii="Times New Roman" w:hAnsi="Times New Roman" w:cs="Times New Roman"/>
        </w:rPr>
        <w:t xml:space="preserve"> interpreta </w:t>
      </w:r>
      <w:r w:rsidR="007A058C">
        <w:rPr>
          <w:rFonts w:ascii="Times New Roman" w:hAnsi="Times New Roman" w:cs="Times New Roman"/>
        </w:rPr>
        <w:t>la visione del profeta di Patmos. S</w:t>
      </w:r>
      <w:r w:rsidR="000E175A" w:rsidRPr="00DA57BE">
        <w:rPr>
          <w:rFonts w:ascii="Times New Roman" w:hAnsi="Times New Roman" w:cs="Times New Roman"/>
        </w:rPr>
        <w:t>i realizza</w:t>
      </w:r>
      <w:r w:rsidR="000E21F9">
        <w:rPr>
          <w:rFonts w:ascii="Times New Roman" w:hAnsi="Times New Roman" w:cs="Times New Roman"/>
        </w:rPr>
        <w:t xml:space="preserve"> </w:t>
      </w:r>
      <w:r w:rsidR="000E175A" w:rsidRPr="00DA57BE">
        <w:rPr>
          <w:rFonts w:ascii="Times New Roman" w:hAnsi="Times New Roman" w:cs="Times New Roman"/>
        </w:rPr>
        <w:t>la dimora-presenza (=</w:t>
      </w:r>
      <w:r w:rsidR="000E175A" w:rsidRPr="000E21F9">
        <w:rPr>
          <w:rFonts w:ascii="Times New Roman" w:hAnsi="Times New Roman" w:cs="Times New Roman"/>
          <w:i/>
        </w:rPr>
        <w:t>sk</w:t>
      </w:r>
      <w:r w:rsidR="000E21F9" w:rsidRPr="000E21F9">
        <w:rPr>
          <w:rFonts w:ascii="Times New Roman" w:hAnsi="Times New Roman" w:cs="Times New Roman"/>
          <w:i/>
        </w:rPr>
        <w:t>ē</w:t>
      </w:r>
      <w:r w:rsidR="000E175A" w:rsidRPr="000E21F9">
        <w:rPr>
          <w:rFonts w:ascii="Times New Roman" w:hAnsi="Times New Roman" w:cs="Times New Roman"/>
          <w:i/>
        </w:rPr>
        <w:t>nê</w:t>
      </w:r>
      <w:r w:rsidR="000E21F9" w:rsidRPr="000E21F9">
        <w:rPr>
          <w:rFonts w:ascii="Times New Roman" w:hAnsi="Times New Roman" w:cs="Times New Roman"/>
          <w:i/>
        </w:rPr>
        <w:t>-</w:t>
      </w:r>
      <w:r w:rsidR="007A058C" w:rsidRPr="000E21F9">
        <w:rPr>
          <w:rFonts w:ascii="Times New Roman" w:hAnsi="Times New Roman"/>
          <w:b/>
          <w:bCs/>
          <w:i/>
        </w:rPr>
        <w:t>š</w:t>
      </w:r>
      <w:r w:rsidR="000E175A" w:rsidRPr="000E21F9">
        <w:rPr>
          <w:rFonts w:ascii="Times New Roman" w:hAnsi="Times New Roman" w:cs="Times New Roman"/>
          <w:i/>
        </w:rPr>
        <w:t>ekin</w:t>
      </w:r>
      <w:r w:rsidR="000E21F9">
        <w:rPr>
          <w:rFonts w:ascii="Times New Roman" w:hAnsi="Times New Roman" w:cs="Times New Roman"/>
          <w:i/>
        </w:rPr>
        <w:t>âh</w:t>
      </w:r>
      <w:r w:rsidR="000E175A" w:rsidRPr="00DA57BE">
        <w:rPr>
          <w:rFonts w:ascii="Times New Roman" w:hAnsi="Times New Roman" w:cs="Times New Roman"/>
        </w:rPr>
        <w:t>) definitiva di Dio con gli uomini e l'alleanza universale con i «popoli»; la morte, fonte di ogni dolore, è eliminata per sempre</w:t>
      </w:r>
      <w:r w:rsidR="000E21F9">
        <w:rPr>
          <w:rFonts w:ascii="Times New Roman" w:hAnsi="Times New Roman" w:cs="Times New Roman"/>
        </w:rPr>
        <w:t xml:space="preserve"> (</w:t>
      </w:r>
      <w:r w:rsidR="000E175A" w:rsidRPr="00DA57BE">
        <w:rPr>
          <w:rFonts w:ascii="Times New Roman" w:hAnsi="Times New Roman" w:cs="Times New Roman"/>
        </w:rPr>
        <w:t>cf</w:t>
      </w:r>
      <w:r w:rsidR="000E21F9">
        <w:rPr>
          <w:rFonts w:ascii="Times New Roman" w:hAnsi="Times New Roman" w:cs="Times New Roman"/>
        </w:rPr>
        <w:t>r</w:t>
      </w:r>
      <w:r w:rsidR="000E175A" w:rsidRPr="00DA57BE">
        <w:rPr>
          <w:rFonts w:ascii="Times New Roman" w:hAnsi="Times New Roman" w:cs="Times New Roman"/>
        </w:rPr>
        <w:t>. Is 25,6-8</w:t>
      </w:r>
      <w:r w:rsidR="000E21F9">
        <w:rPr>
          <w:rFonts w:ascii="Times New Roman" w:hAnsi="Times New Roman" w:cs="Times New Roman"/>
        </w:rPr>
        <w:t>)</w:t>
      </w:r>
      <w:r w:rsidR="000E175A" w:rsidRPr="00DA57BE">
        <w:rPr>
          <w:rFonts w:ascii="Times New Roman" w:hAnsi="Times New Roman" w:cs="Times New Roman"/>
        </w:rPr>
        <w:t>.  Dio stesso alla fine conferma e autentica questa rivelazione: gli esseri umani sono chiamati a far parte dell'alleanza (cf</w:t>
      </w:r>
      <w:r w:rsidR="000E21F9">
        <w:rPr>
          <w:rFonts w:ascii="Times New Roman" w:hAnsi="Times New Roman" w:cs="Times New Roman"/>
        </w:rPr>
        <w:t>r</w:t>
      </w:r>
      <w:r w:rsidR="000E175A" w:rsidRPr="00DA57BE">
        <w:rPr>
          <w:rFonts w:ascii="Times New Roman" w:hAnsi="Times New Roman" w:cs="Times New Roman"/>
        </w:rPr>
        <w:t xml:space="preserve">. Lv 26,12; 2Sam 7,14); l'unica condizione è la fedeltà: «chi sarà vittorioso». </w:t>
      </w:r>
    </w:p>
    <w:p w:rsidR="00A41DF4" w:rsidRDefault="008974F4" w:rsidP="00A41DF4">
      <w:pPr>
        <w:jc w:val="both"/>
        <w:rPr>
          <w:rFonts w:ascii="Times New Roman" w:hAnsi="Times New Roman" w:cs="Times New Roman"/>
        </w:rPr>
      </w:pPr>
      <w:r>
        <w:rPr>
          <w:rFonts w:ascii="Times New Roman" w:hAnsi="Times New Roman" w:cs="Times New Roman"/>
        </w:rPr>
        <w:tab/>
      </w:r>
      <w:r w:rsidR="006126C5">
        <w:rPr>
          <w:rFonts w:ascii="Times New Roman" w:hAnsi="Times New Roman" w:cs="Times New Roman"/>
        </w:rPr>
        <w:t>L</w:t>
      </w:r>
      <w:r w:rsidR="000E175A" w:rsidRPr="00DA57BE">
        <w:rPr>
          <w:rFonts w:ascii="Times New Roman" w:hAnsi="Times New Roman" w:cs="Times New Roman"/>
        </w:rPr>
        <w:t xml:space="preserve">a città celeste è l'idealizzazione </w:t>
      </w:r>
      <w:r w:rsidR="006126C5">
        <w:rPr>
          <w:rFonts w:ascii="Times New Roman" w:hAnsi="Times New Roman" w:cs="Times New Roman"/>
        </w:rPr>
        <w:t>della</w:t>
      </w:r>
      <w:r w:rsidR="000E175A" w:rsidRPr="00DA57BE">
        <w:rPr>
          <w:rFonts w:ascii="Times New Roman" w:hAnsi="Times New Roman" w:cs="Times New Roman"/>
        </w:rPr>
        <w:t xml:space="preserve"> Gerusalemme terrena. </w:t>
      </w:r>
      <w:r w:rsidR="006126C5">
        <w:rPr>
          <w:rFonts w:ascii="Times New Roman" w:hAnsi="Times New Roman" w:cs="Times New Roman"/>
        </w:rPr>
        <w:t>La</w:t>
      </w:r>
      <w:r w:rsidR="006126C5" w:rsidRPr="00DA57BE">
        <w:rPr>
          <w:rFonts w:ascii="Times New Roman" w:hAnsi="Times New Roman" w:cs="Times New Roman"/>
        </w:rPr>
        <w:t xml:space="preserve"> descrizione della città celeste, ispirata ai testi profetici di Ezechiele 40-48 e Isaia 54,11-12, è la sintesi dello statuto ideale del popolo di Dio nella sua interezza: 12 tribù di Israele e 12 apostoli dell'Agnello.</w:t>
      </w:r>
      <w:r w:rsidR="006126C5">
        <w:rPr>
          <w:rFonts w:ascii="Times New Roman" w:hAnsi="Times New Roman" w:cs="Times New Roman"/>
        </w:rPr>
        <w:t xml:space="preserve"> H</w:t>
      </w:r>
      <w:r w:rsidR="006126C5" w:rsidRPr="00DA57BE">
        <w:rPr>
          <w:rFonts w:ascii="Times New Roman" w:hAnsi="Times New Roman" w:cs="Times New Roman"/>
        </w:rPr>
        <w:t>a una dimensione ecumenica</w:t>
      </w:r>
      <w:r w:rsidR="006126C5">
        <w:rPr>
          <w:rFonts w:ascii="Times New Roman" w:hAnsi="Times New Roman" w:cs="Times New Roman"/>
        </w:rPr>
        <w:t>, perché</w:t>
      </w:r>
      <w:r w:rsidR="006126C5" w:rsidRPr="00DA57BE">
        <w:rPr>
          <w:rFonts w:ascii="Times New Roman" w:hAnsi="Times New Roman" w:cs="Times New Roman"/>
        </w:rPr>
        <w:t xml:space="preserve"> le</w:t>
      </w:r>
      <w:r w:rsidR="006126C5">
        <w:rPr>
          <w:rFonts w:ascii="Times New Roman" w:hAnsi="Times New Roman" w:cs="Times New Roman"/>
        </w:rPr>
        <w:t xml:space="preserve"> sue</w:t>
      </w:r>
      <w:r w:rsidR="006126C5" w:rsidRPr="00DA57BE">
        <w:rPr>
          <w:rFonts w:ascii="Times New Roman" w:hAnsi="Times New Roman" w:cs="Times New Roman"/>
        </w:rPr>
        <w:t xml:space="preserve"> porte, sempre aperte, accolgono le nazioni dai quattro punti cardinal</w:t>
      </w:r>
      <w:r w:rsidR="006126C5">
        <w:rPr>
          <w:rFonts w:ascii="Times New Roman" w:hAnsi="Times New Roman" w:cs="Times New Roman"/>
        </w:rPr>
        <w:t xml:space="preserve"> (</w:t>
      </w:r>
      <w:r w:rsidR="006126C5" w:rsidRPr="00DA57BE">
        <w:rPr>
          <w:rFonts w:ascii="Times New Roman" w:hAnsi="Times New Roman" w:cs="Times New Roman"/>
        </w:rPr>
        <w:t>Ap 21,24-27</w:t>
      </w:r>
      <w:r w:rsidR="006126C5">
        <w:rPr>
          <w:rFonts w:ascii="Times New Roman" w:hAnsi="Times New Roman" w:cs="Times New Roman"/>
        </w:rPr>
        <w:t>)</w:t>
      </w:r>
      <w:r w:rsidR="006126C5" w:rsidRPr="00DA57BE">
        <w:rPr>
          <w:rFonts w:ascii="Times New Roman" w:hAnsi="Times New Roman" w:cs="Times New Roman"/>
        </w:rPr>
        <w:t>.</w:t>
      </w:r>
      <w:r w:rsidR="006126C5">
        <w:rPr>
          <w:rFonts w:ascii="Times New Roman" w:hAnsi="Times New Roman" w:cs="Times New Roman"/>
        </w:rPr>
        <w:t xml:space="preserve"> Nella nuova Gerusalemme </w:t>
      </w:r>
      <w:r w:rsidR="000E175A" w:rsidRPr="00DA57BE">
        <w:rPr>
          <w:rFonts w:ascii="Times New Roman" w:hAnsi="Times New Roman" w:cs="Times New Roman"/>
        </w:rPr>
        <w:t>non c'è il tempio</w:t>
      </w:r>
      <w:r w:rsidR="006126C5">
        <w:rPr>
          <w:rFonts w:ascii="Times New Roman" w:hAnsi="Times New Roman" w:cs="Times New Roman"/>
        </w:rPr>
        <w:t>, perché</w:t>
      </w:r>
      <w:r w:rsidR="000E175A" w:rsidRPr="00DA57BE">
        <w:rPr>
          <w:rFonts w:ascii="Times New Roman" w:hAnsi="Times New Roman" w:cs="Times New Roman"/>
        </w:rPr>
        <w:t xml:space="preserve"> Dio e l'Agnello sono il santuario della città</w:t>
      </w:r>
      <w:r w:rsidR="006126C5">
        <w:rPr>
          <w:rFonts w:ascii="Times New Roman" w:hAnsi="Times New Roman" w:cs="Times New Roman"/>
        </w:rPr>
        <w:t xml:space="preserve"> (</w:t>
      </w:r>
      <w:r w:rsidR="000E175A" w:rsidRPr="00DA57BE">
        <w:rPr>
          <w:rFonts w:ascii="Times New Roman" w:hAnsi="Times New Roman" w:cs="Times New Roman"/>
        </w:rPr>
        <w:t>Ap 21,22</w:t>
      </w:r>
      <w:r w:rsidR="006126C5">
        <w:rPr>
          <w:rFonts w:ascii="Times New Roman" w:hAnsi="Times New Roman" w:cs="Times New Roman"/>
        </w:rPr>
        <w:t xml:space="preserve">). Il rapporto </w:t>
      </w:r>
      <w:r w:rsidR="00A41DF4">
        <w:rPr>
          <w:rFonts w:ascii="Times New Roman" w:hAnsi="Times New Roman" w:cs="Times New Roman"/>
        </w:rPr>
        <w:t xml:space="preserve">con Dio-Agnello è diretto e immediato, </w:t>
      </w:r>
      <w:r w:rsidR="006126C5">
        <w:rPr>
          <w:rFonts w:ascii="Times New Roman" w:hAnsi="Times New Roman" w:cs="Times New Roman"/>
        </w:rPr>
        <w:t>non ha bisogno di mediazioni</w:t>
      </w:r>
      <w:r w:rsidR="00A018B0">
        <w:rPr>
          <w:rFonts w:ascii="Times New Roman" w:hAnsi="Times New Roman" w:cs="Times New Roman"/>
        </w:rPr>
        <w:t xml:space="preserve">. </w:t>
      </w:r>
    </w:p>
    <w:p w:rsidR="00AE2477" w:rsidRDefault="00A41DF4" w:rsidP="00AE2477">
      <w:pPr>
        <w:jc w:val="both"/>
        <w:rPr>
          <w:rFonts w:ascii="Times New Roman" w:hAnsi="Times New Roman" w:cs="Times New Roman"/>
        </w:rPr>
      </w:pPr>
      <w:r>
        <w:rPr>
          <w:rFonts w:ascii="Times New Roman" w:hAnsi="Times New Roman" w:cs="Times New Roman"/>
        </w:rPr>
        <w:tab/>
        <w:t>Il dono della vita piena e definitiva è rappresentato da due immagin</w:t>
      </w:r>
      <w:r w:rsidR="008974F4">
        <w:rPr>
          <w:rFonts w:ascii="Times New Roman" w:hAnsi="Times New Roman" w:cs="Times New Roman"/>
        </w:rPr>
        <w:t>i</w:t>
      </w:r>
      <w:r>
        <w:rPr>
          <w:rFonts w:ascii="Times New Roman" w:hAnsi="Times New Roman" w:cs="Times New Roman"/>
        </w:rPr>
        <w:t>: l’acqua viva che scaturisce dal trono di Dio e dell’Agnello e dall’albero di vita che sta in mezzo alla piazza della città: «</w:t>
      </w:r>
      <w:r w:rsidRPr="000474B0">
        <w:rPr>
          <w:rFonts w:ascii="Times New Roman" w:hAnsi="Times New Roman" w:cs="Times New Roman"/>
          <w:szCs w:val="22"/>
        </w:rPr>
        <w:t>E mi mostrò poi un fiume d’acqua viva, limpido come cristallo, che scaturiva dal trono di Dio e dell’Agnello. In mezzo alla piazza della città, e da una parte e dall’altra del fiume, si trova un albero di vita che dà frutti dodici volte all’anno, portando frutto ogni mese; le foglie dell’albero servono a guarire le nazion</w:t>
      </w:r>
      <w:r>
        <w:rPr>
          <w:rFonts w:ascii="Times New Roman" w:hAnsi="Times New Roman" w:cs="Times New Roman"/>
          <w:szCs w:val="22"/>
        </w:rPr>
        <w:t xml:space="preserve">i» (Ap 22,1-2). </w:t>
      </w:r>
      <w:r w:rsidRPr="00DA57BE">
        <w:rPr>
          <w:rFonts w:ascii="Times New Roman" w:hAnsi="Times New Roman" w:cs="Times New Roman"/>
        </w:rPr>
        <w:t>Il simbolo biblico del «giardino-Eden», descritto in Genesi 2,8-10 e quello dell'acqua di cui parla Ezechiele 47,1-12, sono ripresi e fusi insieme per esprimere la nuova realtà della salvezza compiuta</w:t>
      </w:r>
      <w:r w:rsidR="00AE2477">
        <w:rPr>
          <w:rFonts w:ascii="Times New Roman" w:hAnsi="Times New Roman" w:cs="Times New Roman"/>
        </w:rPr>
        <w:t xml:space="preserve">: </w:t>
      </w:r>
    </w:p>
    <w:p w:rsidR="00A41DF4" w:rsidRPr="000474B0" w:rsidRDefault="00A41DF4" w:rsidP="00AE2477">
      <w:pPr>
        <w:ind w:left="2835"/>
        <w:jc w:val="both"/>
        <w:rPr>
          <w:rFonts w:ascii="Times New Roman" w:hAnsi="Times New Roman" w:cs="Times New Roman"/>
          <w:szCs w:val="22"/>
        </w:rPr>
      </w:pPr>
      <w:r w:rsidRPr="000474B0">
        <w:rPr>
          <w:rFonts w:ascii="Times New Roman" w:hAnsi="Times New Roman" w:cs="Times New Roman"/>
          <w:szCs w:val="22"/>
        </w:rPr>
        <w:t xml:space="preserve">E non vi sarà più maledizione. </w:t>
      </w:r>
    </w:p>
    <w:p w:rsidR="00A41DF4" w:rsidRPr="000474B0" w:rsidRDefault="00A41DF4" w:rsidP="00A41DF4">
      <w:pPr>
        <w:ind w:left="2835"/>
        <w:jc w:val="both"/>
        <w:rPr>
          <w:rFonts w:ascii="Times New Roman" w:hAnsi="Times New Roman" w:cs="Times New Roman"/>
          <w:szCs w:val="22"/>
        </w:rPr>
      </w:pPr>
      <w:r w:rsidRPr="000474B0">
        <w:rPr>
          <w:rFonts w:ascii="Times New Roman" w:hAnsi="Times New Roman" w:cs="Times New Roman"/>
          <w:szCs w:val="22"/>
        </w:rPr>
        <w:t xml:space="preserve">Nella città vi sarà il trono di Dio e dell’Agnello: </w:t>
      </w:r>
    </w:p>
    <w:p w:rsidR="00A41DF4" w:rsidRPr="000474B0" w:rsidRDefault="00A41DF4" w:rsidP="00A41DF4">
      <w:pPr>
        <w:ind w:left="2835"/>
        <w:jc w:val="both"/>
        <w:rPr>
          <w:rFonts w:ascii="Times New Roman" w:hAnsi="Times New Roman" w:cs="Times New Roman"/>
          <w:szCs w:val="22"/>
        </w:rPr>
      </w:pPr>
      <w:r w:rsidRPr="000474B0">
        <w:rPr>
          <w:rFonts w:ascii="Times New Roman" w:hAnsi="Times New Roman" w:cs="Times New Roman"/>
          <w:szCs w:val="22"/>
        </w:rPr>
        <w:t xml:space="preserve">i suoi servi lo adoreranno; </w:t>
      </w:r>
    </w:p>
    <w:p w:rsidR="00A41DF4" w:rsidRPr="000474B0" w:rsidRDefault="00A41DF4" w:rsidP="00A41DF4">
      <w:pPr>
        <w:ind w:left="2835"/>
        <w:jc w:val="both"/>
        <w:rPr>
          <w:rFonts w:ascii="Times New Roman" w:hAnsi="Times New Roman" w:cs="Times New Roman"/>
          <w:szCs w:val="22"/>
        </w:rPr>
      </w:pPr>
      <w:r w:rsidRPr="000474B0">
        <w:rPr>
          <w:rFonts w:ascii="Times New Roman" w:hAnsi="Times New Roman" w:cs="Times New Roman"/>
          <w:szCs w:val="22"/>
        </w:rPr>
        <w:t xml:space="preserve">vedranno il suo volto </w:t>
      </w:r>
    </w:p>
    <w:p w:rsidR="00A41DF4" w:rsidRPr="000474B0" w:rsidRDefault="00A41DF4" w:rsidP="00A41DF4">
      <w:pPr>
        <w:ind w:left="2835"/>
        <w:jc w:val="both"/>
        <w:rPr>
          <w:rFonts w:ascii="Times New Roman" w:hAnsi="Times New Roman" w:cs="Times New Roman"/>
          <w:szCs w:val="22"/>
        </w:rPr>
      </w:pPr>
      <w:r w:rsidRPr="000474B0">
        <w:rPr>
          <w:rFonts w:ascii="Times New Roman" w:hAnsi="Times New Roman" w:cs="Times New Roman"/>
          <w:szCs w:val="22"/>
        </w:rPr>
        <w:t xml:space="preserve">e porteranno il suo nome sulla fronte. </w:t>
      </w:r>
    </w:p>
    <w:p w:rsidR="00A41DF4" w:rsidRPr="000474B0" w:rsidRDefault="00A41DF4" w:rsidP="00A41DF4">
      <w:pPr>
        <w:ind w:left="2835"/>
        <w:jc w:val="both"/>
        <w:rPr>
          <w:rFonts w:ascii="Times New Roman" w:hAnsi="Times New Roman" w:cs="Times New Roman"/>
          <w:szCs w:val="22"/>
        </w:rPr>
      </w:pPr>
      <w:r w:rsidRPr="000474B0">
        <w:rPr>
          <w:rFonts w:ascii="Times New Roman" w:hAnsi="Times New Roman" w:cs="Times New Roman"/>
          <w:szCs w:val="22"/>
        </w:rPr>
        <w:t xml:space="preserve">Non vi sarà più notte, </w:t>
      </w:r>
    </w:p>
    <w:p w:rsidR="00A41DF4" w:rsidRPr="000474B0" w:rsidRDefault="00A41DF4" w:rsidP="00A41DF4">
      <w:pPr>
        <w:ind w:left="2835"/>
        <w:jc w:val="both"/>
        <w:rPr>
          <w:rFonts w:ascii="Times New Roman" w:hAnsi="Times New Roman" w:cs="Times New Roman"/>
          <w:szCs w:val="22"/>
        </w:rPr>
      </w:pPr>
      <w:r w:rsidRPr="000474B0">
        <w:rPr>
          <w:rFonts w:ascii="Times New Roman" w:hAnsi="Times New Roman" w:cs="Times New Roman"/>
          <w:szCs w:val="22"/>
        </w:rPr>
        <w:t xml:space="preserve">e non avranno più bisogno </w:t>
      </w:r>
    </w:p>
    <w:p w:rsidR="00A41DF4" w:rsidRPr="000474B0" w:rsidRDefault="00A41DF4" w:rsidP="00A41DF4">
      <w:pPr>
        <w:ind w:left="2835"/>
        <w:jc w:val="both"/>
        <w:rPr>
          <w:rFonts w:ascii="Times New Roman" w:hAnsi="Times New Roman" w:cs="Times New Roman"/>
          <w:szCs w:val="22"/>
        </w:rPr>
      </w:pPr>
      <w:r w:rsidRPr="000474B0">
        <w:rPr>
          <w:rFonts w:ascii="Times New Roman" w:hAnsi="Times New Roman" w:cs="Times New Roman"/>
          <w:szCs w:val="22"/>
        </w:rPr>
        <w:t xml:space="preserve">di luce di lampada né di luce di sole, </w:t>
      </w:r>
    </w:p>
    <w:p w:rsidR="00A41DF4" w:rsidRPr="000474B0" w:rsidRDefault="00A41DF4" w:rsidP="00A41DF4">
      <w:pPr>
        <w:ind w:left="2835"/>
        <w:jc w:val="both"/>
        <w:rPr>
          <w:rFonts w:ascii="Times New Roman" w:hAnsi="Times New Roman" w:cs="Times New Roman"/>
          <w:szCs w:val="22"/>
        </w:rPr>
      </w:pPr>
      <w:r w:rsidRPr="000474B0">
        <w:rPr>
          <w:rFonts w:ascii="Times New Roman" w:hAnsi="Times New Roman" w:cs="Times New Roman"/>
          <w:szCs w:val="22"/>
        </w:rPr>
        <w:t xml:space="preserve">perché il Signore Dio li illuminerà. </w:t>
      </w:r>
    </w:p>
    <w:p w:rsidR="00A41DF4" w:rsidRPr="00DA57BE" w:rsidRDefault="00A41DF4" w:rsidP="00AE2477">
      <w:pPr>
        <w:ind w:left="2835"/>
        <w:jc w:val="both"/>
        <w:rPr>
          <w:rFonts w:ascii="Times New Roman" w:hAnsi="Times New Roman" w:cs="Times New Roman"/>
        </w:rPr>
      </w:pPr>
      <w:r w:rsidRPr="000474B0">
        <w:rPr>
          <w:rFonts w:ascii="Times New Roman" w:hAnsi="Times New Roman" w:cs="Times New Roman"/>
          <w:szCs w:val="22"/>
        </w:rPr>
        <w:t>E regneranno nei secoli dei secoli</w:t>
      </w:r>
      <w:r w:rsidR="00AE2477">
        <w:rPr>
          <w:rFonts w:ascii="Times New Roman" w:hAnsi="Times New Roman" w:cs="Times New Roman"/>
          <w:szCs w:val="22"/>
        </w:rPr>
        <w:t xml:space="preserve">» </w:t>
      </w:r>
      <w:r w:rsidRPr="00DA57BE">
        <w:rPr>
          <w:rFonts w:ascii="Times New Roman" w:hAnsi="Times New Roman" w:cs="Times New Roman"/>
        </w:rPr>
        <w:t>(Ap 22,</w:t>
      </w:r>
      <w:r w:rsidR="00AE2477">
        <w:rPr>
          <w:rFonts w:ascii="Times New Roman" w:hAnsi="Times New Roman" w:cs="Times New Roman"/>
        </w:rPr>
        <w:t>3</w:t>
      </w:r>
      <w:r w:rsidRPr="00DA57BE">
        <w:rPr>
          <w:rFonts w:ascii="Times New Roman" w:hAnsi="Times New Roman" w:cs="Times New Roman"/>
        </w:rPr>
        <w:t>-5)</w:t>
      </w:r>
    </w:p>
    <w:p w:rsidR="007066F0" w:rsidRPr="00DA57BE" w:rsidRDefault="007066F0" w:rsidP="007066F0">
      <w:pPr>
        <w:jc w:val="both"/>
        <w:rPr>
          <w:rFonts w:ascii="Times New Roman" w:hAnsi="Times New Roman" w:cs="Times New Roman"/>
        </w:rPr>
      </w:pPr>
      <w:r>
        <w:rPr>
          <w:rFonts w:ascii="Times New Roman" w:hAnsi="Times New Roman" w:cs="Times New Roman"/>
        </w:rPr>
        <w:t xml:space="preserve">Nella realtà della salvezza escatologica o definitiva è eliminata per sempre la </w:t>
      </w:r>
      <w:r w:rsidRPr="00DA57BE">
        <w:rPr>
          <w:rFonts w:ascii="Times New Roman" w:hAnsi="Times New Roman" w:cs="Times New Roman"/>
        </w:rPr>
        <w:t>maledizione di Gen 3,18-22</w:t>
      </w:r>
      <w:r>
        <w:rPr>
          <w:rFonts w:ascii="Times New Roman" w:hAnsi="Times New Roman" w:cs="Times New Roman"/>
        </w:rPr>
        <w:t>. Nel contesto di una liturgia di adorazione permanente i  salvati godono della visione di Dio nella piena comunione con lui. La luce di un giorno perenne rende possibile la c</w:t>
      </w:r>
      <w:r w:rsidRPr="00DA57BE">
        <w:rPr>
          <w:rFonts w:ascii="Times New Roman" w:hAnsi="Times New Roman" w:cs="Times New Roman"/>
        </w:rPr>
        <w:t>omunicazione</w:t>
      </w:r>
      <w:r>
        <w:rPr>
          <w:rFonts w:ascii="Times New Roman" w:hAnsi="Times New Roman" w:cs="Times New Roman"/>
        </w:rPr>
        <w:t xml:space="preserve"> di quelli che sono associati per sempre alla regalità di Dio.</w:t>
      </w:r>
    </w:p>
    <w:p w:rsidR="00F856BE" w:rsidRDefault="00C864D6" w:rsidP="00174B52">
      <w:pPr>
        <w:jc w:val="both"/>
        <w:rPr>
          <w:rFonts w:ascii="Times New Roman" w:hAnsi="Times New Roman" w:cs="Times New Roman"/>
          <w:szCs w:val="22"/>
        </w:rPr>
      </w:pPr>
      <w:r>
        <w:rPr>
          <w:rFonts w:ascii="Times New Roman" w:hAnsi="Times New Roman" w:cs="Times New Roman"/>
        </w:rPr>
        <w:tab/>
      </w:r>
      <w:r w:rsidR="0075471C">
        <w:rPr>
          <w:rFonts w:ascii="Times New Roman" w:hAnsi="Times New Roman" w:cs="Times New Roman"/>
        </w:rPr>
        <w:t>Nell’e</w:t>
      </w:r>
      <w:r w:rsidR="0075471C" w:rsidRPr="00DA57BE">
        <w:rPr>
          <w:rFonts w:ascii="Times New Roman" w:hAnsi="Times New Roman" w:cs="Times New Roman"/>
        </w:rPr>
        <w:t>pilogo</w:t>
      </w:r>
      <w:r w:rsidR="0075471C" w:rsidRPr="00A41DF4">
        <w:rPr>
          <w:rFonts w:ascii="Times New Roman" w:hAnsi="Times New Roman" w:cs="Times New Roman"/>
        </w:rPr>
        <w:t xml:space="preserve"> </w:t>
      </w:r>
      <w:r w:rsidR="008974F4">
        <w:rPr>
          <w:rFonts w:ascii="Times New Roman" w:hAnsi="Times New Roman" w:cs="Times New Roman"/>
        </w:rPr>
        <w:t>s</w:t>
      </w:r>
      <w:r w:rsidR="0075471C" w:rsidRPr="00DA57BE">
        <w:rPr>
          <w:rFonts w:ascii="Times New Roman" w:hAnsi="Times New Roman" w:cs="Times New Roman"/>
        </w:rPr>
        <w:t>i riproduce lo schema dell'assemblea cristiana eucaristica, dove s</w:t>
      </w:r>
      <w:r>
        <w:rPr>
          <w:rFonts w:ascii="Times New Roman" w:hAnsi="Times New Roman" w:cs="Times New Roman"/>
        </w:rPr>
        <w:t>’</w:t>
      </w:r>
      <w:r w:rsidR="0075471C" w:rsidRPr="00DA57BE">
        <w:rPr>
          <w:rFonts w:ascii="Times New Roman" w:hAnsi="Times New Roman" w:cs="Times New Roman"/>
        </w:rPr>
        <w:t>immagina che venga letta la lettera-Apocalisse</w:t>
      </w:r>
      <w:r w:rsidR="0075471C">
        <w:rPr>
          <w:rFonts w:ascii="Times New Roman" w:hAnsi="Times New Roman" w:cs="Times New Roman"/>
        </w:rPr>
        <w:t>.</w:t>
      </w:r>
      <w:r>
        <w:rPr>
          <w:rFonts w:ascii="Times New Roman" w:hAnsi="Times New Roman" w:cs="Times New Roman"/>
        </w:rPr>
        <w:t xml:space="preserve"> Con il tipico linguaggio apocalittico del “tempo” accorciato o accelerato</w:t>
      </w:r>
      <w:r w:rsidR="008974F4">
        <w:rPr>
          <w:rFonts w:ascii="Times New Roman" w:hAnsi="Times New Roman" w:cs="Times New Roman"/>
        </w:rPr>
        <w:t>,</w:t>
      </w:r>
      <w:r>
        <w:rPr>
          <w:rFonts w:ascii="Times New Roman" w:hAnsi="Times New Roman" w:cs="Times New Roman"/>
        </w:rPr>
        <w:t xml:space="preserve"> Gesù Cristo Signore</w:t>
      </w:r>
      <w:r w:rsidR="00266745">
        <w:rPr>
          <w:rFonts w:ascii="Times New Roman" w:hAnsi="Times New Roman" w:cs="Times New Roman"/>
        </w:rPr>
        <w:t xml:space="preserve"> annuncia la sua venuta</w:t>
      </w:r>
      <w:r>
        <w:rPr>
          <w:rFonts w:ascii="Times New Roman" w:hAnsi="Times New Roman" w:cs="Times New Roman"/>
        </w:rPr>
        <w:t xml:space="preserve">: </w:t>
      </w:r>
      <w:r w:rsidR="00174B52">
        <w:rPr>
          <w:rFonts w:ascii="Times New Roman" w:hAnsi="Times New Roman" w:cs="Times New Roman"/>
        </w:rPr>
        <w:t>«</w:t>
      </w:r>
      <w:r w:rsidR="00174B52" w:rsidRPr="000474B0">
        <w:rPr>
          <w:rFonts w:ascii="Times New Roman" w:hAnsi="Times New Roman" w:cs="Times New Roman"/>
          <w:szCs w:val="22"/>
        </w:rPr>
        <w:t>Ecco, io vengo presto e ho con me il mio salario per rendere a ciascuno secondo le sue opere. Io sono l’Alfa e l’Omega, il Primo e l’Ultimo, il Principio e la Fine. Beati coloro che lavano le loro vesti per avere diritto all’albero della vita e, attraverso le porte, entrare nella città</w:t>
      </w:r>
      <w:r w:rsidR="00174B52">
        <w:rPr>
          <w:rFonts w:ascii="Times New Roman" w:hAnsi="Times New Roman" w:cs="Times New Roman"/>
          <w:szCs w:val="22"/>
        </w:rPr>
        <w:t>… I</w:t>
      </w:r>
      <w:r w:rsidR="00174B52" w:rsidRPr="000474B0">
        <w:rPr>
          <w:rFonts w:ascii="Times New Roman" w:hAnsi="Times New Roman" w:cs="Times New Roman"/>
          <w:szCs w:val="22"/>
        </w:rPr>
        <w:t>o, Gesù, ho mandato il mio angelo per testimoniare a voi queste cose riguardo alle Chiese. Io sono la radice e la stirpe di Davide, la stella radiosa del mattino»</w:t>
      </w:r>
      <w:r w:rsidR="00174B52">
        <w:rPr>
          <w:rFonts w:ascii="Times New Roman" w:hAnsi="Times New Roman" w:cs="Times New Roman"/>
          <w:szCs w:val="22"/>
        </w:rPr>
        <w:t xml:space="preserve"> (Ap 22,12-14.16)</w:t>
      </w:r>
      <w:r w:rsidR="00174B52" w:rsidRPr="000474B0">
        <w:rPr>
          <w:rFonts w:ascii="Times New Roman" w:hAnsi="Times New Roman" w:cs="Times New Roman"/>
          <w:szCs w:val="22"/>
        </w:rPr>
        <w:t xml:space="preserve">. </w:t>
      </w:r>
      <w:r w:rsidR="00C22C36">
        <w:rPr>
          <w:rFonts w:ascii="Times New Roman" w:hAnsi="Times New Roman" w:cs="Times New Roman"/>
        </w:rPr>
        <w:t>L’annuncio della venuta di colui che porta con sé il salario ha lo scopo di rafforzare la speranza dei fedeli</w:t>
      </w:r>
      <w:r w:rsidR="00C67A10">
        <w:rPr>
          <w:rFonts w:ascii="Times New Roman" w:hAnsi="Times New Roman" w:cs="Times New Roman"/>
        </w:rPr>
        <w:t xml:space="preserve"> – i battezzati –</w:t>
      </w:r>
      <w:r w:rsidR="00C22C36">
        <w:rPr>
          <w:rFonts w:ascii="Times New Roman" w:hAnsi="Times New Roman" w:cs="Times New Roman"/>
        </w:rPr>
        <w:t xml:space="preserve"> esposti alla prova della persecuzione. </w:t>
      </w:r>
      <w:r w:rsidR="00C67A10">
        <w:rPr>
          <w:rFonts w:ascii="Times New Roman" w:hAnsi="Times New Roman" w:cs="Times New Roman"/>
        </w:rPr>
        <w:t>Gesù</w:t>
      </w:r>
      <w:r w:rsidR="00F856BE">
        <w:rPr>
          <w:rFonts w:ascii="Times New Roman" w:hAnsi="Times New Roman" w:cs="Times New Roman"/>
        </w:rPr>
        <w:t xml:space="preserve"> si presente come il M</w:t>
      </w:r>
      <w:r w:rsidR="00F856BE" w:rsidRPr="00DA57BE">
        <w:rPr>
          <w:rFonts w:ascii="Times New Roman" w:hAnsi="Times New Roman" w:cs="Times New Roman"/>
        </w:rPr>
        <w:t>essia</w:t>
      </w:r>
      <w:r w:rsidR="00F856BE">
        <w:rPr>
          <w:rFonts w:ascii="Times New Roman" w:hAnsi="Times New Roman" w:cs="Times New Roman"/>
        </w:rPr>
        <w:t xml:space="preserve"> davidico</w:t>
      </w:r>
      <w:r w:rsidR="00F856BE" w:rsidRPr="00DA57BE">
        <w:rPr>
          <w:rFonts w:ascii="Times New Roman" w:hAnsi="Times New Roman" w:cs="Times New Roman"/>
        </w:rPr>
        <w:t>, rivelatore e testimone</w:t>
      </w:r>
      <w:r w:rsidR="00F856BE">
        <w:rPr>
          <w:rFonts w:ascii="Times New Roman" w:hAnsi="Times New Roman" w:cs="Times New Roman"/>
        </w:rPr>
        <w:t xml:space="preserve"> che partecipa della signoria universale di Dio sulla storia umana. Alla sua autopresentazione risponde la preghiera della chiesa, sotto l’impulso dello Spirito: </w:t>
      </w:r>
      <w:r w:rsidR="00F856BE">
        <w:rPr>
          <w:rFonts w:ascii="Times New Roman" w:hAnsi="Times New Roman" w:cs="Times New Roman"/>
          <w:szCs w:val="22"/>
        </w:rPr>
        <w:t>«</w:t>
      </w:r>
      <w:r w:rsidR="00174B52" w:rsidRPr="000474B0">
        <w:rPr>
          <w:rFonts w:ascii="Times New Roman" w:hAnsi="Times New Roman" w:cs="Times New Roman"/>
          <w:szCs w:val="22"/>
        </w:rPr>
        <w:t>Lo Spirito e la sposa dicono: «Vieni!». E chi ascolta, ripeta: «Vieni!». Chi ha sete, venga; chi vuole, prenda gratuitamente l’acqua della vita</w:t>
      </w:r>
      <w:r w:rsidR="00F856BE">
        <w:rPr>
          <w:rFonts w:ascii="Times New Roman" w:hAnsi="Times New Roman" w:cs="Times New Roman"/>
          <w:szCs w:val="22"/>
        </w:rPr>
        <w:t>» (Ap 22,17).</w:t>
      </w:r>
    </w:p>
    <w:p w:rsidR="004A25FD" w:rsidRPr="000474B0" w:rsidRDefault="0032607A" w:rsidP="004A25FD">
      <w:pPr>
        <w:jc w:val="both"/>
        <w:rPr>
          <w:rFonts w:ascii="Times New Roman" w:hAnsi="Times New Roman" w:cs="Times New Roman"/>
          <w:szCs w:val="22"/>
        </w:rPr>
      </w:pPr>
      <w:r>
        <w:rPr>
          <w:rFonts w:ascii="Times New Roman" w:hAnsi="Times New Roman" w:cs="Times New Roman"/>
        </w:rPr>
        <w:tab/>
      </w:r>
      <w:r w:rsidR="00F856BE">
        <w:rPr>
          <w:rFonts w:ascii="Times New Roman" w:hAnsi="Times New Roman" w:cs="Times New Roman"/>
        </w:rPr>
        <w:t>L’</w:t>
      </w:r>
      <w:r w:rsidR="00A41DF4" w:rsidRPr="00DA57BE">
        <w:rPr>
          <w:rFonts w:ascii="Times New Roman" w:hAnsi="Times New Roman" w:cs="Times New Roman"/>
        </w:rPr>
        <w:t>invito ad accostarsi all'acqua della vita</w:t>
      </w:r>
      <w:r w:rsidR="00F856BE">
        <w:rPr>
          <w:rFonts w:ascii="Times New Roman" w:hAnsi="Times New Roman" w:cs="Times New Roman"/>
        </w:rPr>
        <w:t xml:space="preserve"> – sacramenti – prelude alla salvezza definitiva nella città celeste (Ap 22,1-2). Dopo l’</w:t>
      </w:r>
      <w:r w:rsidR="00A41DF4" w:rsidRPr="00DA57BE">
        <w:rPr>
          <w:rFonts w:ascii="Times New Roman" w:hAnsi="Times New Roman" w:cs="Times New Roman"/>
        </w:rPr>
        <w:t>ammonimento contro le manipolazioni del libro</w:t>
      </w:r>
      <w:r w:rsidR="00F856BE">
        <w:rPr>
          <w:rFonts w:ascii="Times New Roman" w:hAnsi="Times New Roman" w:cs="Times New Roman"/>
        </w:rPr>
        <w:t xml:space="preserve"> – </w:t>
      </w:r>
      <w:r w:rsidR="00A41DF4" w:rsidRPr="00DA57BE">
        <w:rPr>
          <w:rFonts w:ascii="Times New Roman" w:hAnsi="Times New Roman" w:cs="Times New Roman"/>
        </w:rPr>
        <w:t>Ap 22,18-19</w:t>
      </w:r>
      <w:r w:rsidR="00F856BE">
        <w:rPr>
          <w:rFonts w:ascii="Times New Roman" w:hAnsi="Times New Roman" w:cs="Times New Roman"/>
        </w:rPr>
        <w:t xml:space="preserve"> – </w:t>
      </w:r>
      <w:r w:rsidR="004A25FD">
        <w:rPr>
          <w:rFonts w:ascii="Times New Roman" w:hAnsi="Times New Roman" w:cs="Times New Roman"/>
        </w:rPr>
        <w:t>prende la parola</w:t>
      </w:r>
      <w:r w:rsidR="00A41DF4" w:rsidRPr="00DA57BE">
        <w:rPr>
          <w:rFonts w:ascii="Times New Roman" w:hAnsi="Times New Roman" w:cs="Times New Roman"/>
        </w:rPr>
        <w:t xml:space="preserve"> di Gesù</w:t>
      </w:r>
      <w:r w:rsidR="008974F4">
        <w:rPr>
          <w:rFonts w:ascii="Times New Roman" w:hAnsi="Times New Roman" w:cs="Times New Roman"/>
        </w:rPr>
        <w:t>,</w:t>
      </w:r>
      <w:r w:rsidR="004A25FD">
        <w:rPr>
          <w:rFonts w:ascii="Times New Roman" w:hAnsi="Times New Roman" w:cs="Times New Roman"/>
        </w:rPr>
        <w:t xml:space="preserve"> il testimone-rivelatore</w:t>
      </w:r>
      <w:r w:rsidR="004C1322">
        <w:rPr>
          <w:rFonts w:ascii="Times New Roman" w:hAnsi="Times New Roman" w:cs="Times New Roman"/>
        </w:rPr>
        <w:t xml:space="preserve">, che </w:t>
      </w:r>
      <w:r w:rsidR="00A41DF4" w:rsidRPr="00DA57BE">
        <w:rPr>
          <w:rFonts w:ascii="Times New Roman" w:hAnsi="Times New Roman" w:cs="Times New Roman"/>
        </w:rPr>
        <w:t>annunci</w:t>
      </w:r>
      <w:r w:rsidR="004C1322">
        <w:rPr>
          <w:rFonts w:ascii="Times New Roman" w:hAnsi="Times New Roman" w:cs="Times New Roman"/>
        </w:rPr>
        <w:t>a</w:t>
      </w:r>
      <w:r w:rsidR="00A41DF4" w:rsidRPr="00DA57BE">
        <w:rPr>
          <w:rFonts w:ascii="Times New Roman" w:hAnsi="Times New Roman" w:cs="Times New Roman"/>
        </w:rPr>
        <w:t xml:space="preserve"> la sua venuta</w:t>
      </w:r>
      <w:r w:rsidR="004A25FD">
        <w:rPr>
          <w:rFonts w:ascii="Times New Roman" w:hAnsi="Times New Roman" w:cs="Times New Roman"/>
        </w:rPr>
        <w:t>:</w:t>
      </w:r>
      <w:r w:rsidR="004A25FD" w:rsidRPr="000474B0">
        <w:rPr>
          <w:rFonts w:ascii="Times New Roman" w:hAnsi="Times New Roman" w:cs="Times New Roman"/>
          <w:szCs w:val="22"/>
        </w:rPr>
        <w:t xml:space="preserve"> «Sì, vengo presto! Amen</w:t>
      </w:r>
      <w:r w:rsidR="008974F4">
        <w:rPr>
          <w:rFonts w:ascii="Times New Roman" w:hAnsi="Times New Roman" w:cs="Times New Roman"/>
          <w:szCs w:val="22"/>
        </w:rPr>
        <w:t>»</w:t>
      </w:r>
      <w:r w:rsidR="004A25FD">
        <w:rPr>
          <w:rFonts w:ascii="Times New Roman" w:hAnsi="Times New Roman" w:cs="Times New Roman"/>
          <w:szCs w:val="22"/>
        </w:rPr>
        <w:t xml:space="preserve"> (</w:t>
      </w:r>
      <w:r w:rsidR="004A25FD" w:rsidRPr="00DA57BE">
        <w:rPr>
          <w:rFonts w:ascii="Times New Roman" w:hAnsi="Times New Roman" w:cs="Times New Roman"/>
        </w:rPr>
        <w:t>Ap 22,20a</w:t>
      </w:r>
      <w:r w:rsidR="004A25FD">
        <w:rPr>
          <w:rFonts w:ascii="Times New Roman" w:hAnsi="Times New Roman" w:cs="Times New Roman"/>
          <w:szCs w:val="22"/>
        </w:rPr>
        <w:t>). L’assemblea risponde con l’invocazione: «</w:t>
      </w:r>
      <w:r w:rsidR="004A25FD" w:rsidRPr="000474B0">
        <w:rPr>
          <w:rFonts w:ascii="Times New Roman" w:hAnsi="Times New Roman" w:cs="Times New Roman"/>
          <w:szCs w:val="22"/>
        </w:rPr>
        <w:t>Vieni, Signore Gesù</w:t>
      </w:r>
      <w:r w:rsidR="004A25FD">
        <w:rPr>
          <w:rFonts w:ascii="Times New Roman" w:hAnsi="Times New Roman" w:cs="Times New Roman"/>
          <w:szCs w:val="22"/>
        </w:rPr>
        <w:t>» (Ap 22,20b)</w:t>
      </w:r>
      <w:r w:rsidR="004A25FD" w:rsidRPr="000474B0">
        <w:rPr>
          <w:rFonts w:ascii="Times New Roman" w:hAnsi="Times New Roman" w:cs="Times New Roman"/>
          <w:szCs w:val="22"/>
        </w:rPr>
        <w:t>.</w:t>
      </w:r>
      <w:r w:rsidR="000A74D1">
        <w:rPr>
          <w:rFonts w:ascii="Times New Roman" w:hAnsi="Times New Roman" w:cs="Times New Roman"/>
          <w:szCs w:val="22"/>
        </w:rPr>
        <w:t xml:space="preserve"> In questa invocazione si avverte l’eco della formula aramaica </w:t>
      </w:r>
      <w:r w:rsidR="000A74D1" w:rsidRPr="000A74D1">
        <w:rPr>
          <w:rFonts w:ascii="Times New Roman" w:hAnsi="Times New Roman" w:cs="Times New Roman"/>
          <w:i/>
          <w:szCs w:val="22"/>
        </w:rPr>
        <w:t>M</w:t>
      </w:r>
      <w:r w:rsidR="000A74D1" w:rsidRPr="000A74D1">
        <w:rPr>
          <w:rFonts w:ascii="Times New Roman" w:hAnsi="Times New Roman" w:cs="Times New Roman"/>
          <w:i/>
        </w:rPr>
        <w:t>ar</w:t>
      </w:r>
      <w:r w:rsidR="000A74D1">
        <w:rPr>
          <w:rFonts w:ascii="Times New Roman" w:hAnsi="Times New Roman" w:cs="Times New Roman"/>
          <w:i/>
        </w:rPr>
        <w:t>á</w:t>
      </w:r>
      <w:r w:rsidR="000A74D1" w:rsidRPr="000A74D1">
        <w:rPr>
          <w:rFonts w:ascii="Times New Roman" w:hAnsi="Times New Roman" w:cs="Times New Roman"/>
          <w:i/>
        </w:rPr>
        <w:t>n</w:t>
      </w:r>
      <w:r w:rsidR="000A74D1">
        <w:rPr>
          <w:rFonts w:ascii="Times New Roman" w:hAnsi="Times New Roman" w:cs="Times New Roman"/>
          <w:i/>
        </w:rPr>
        <w:t>a</w:t>
      </w:r>
      <w:r w:rsidR="000A74D1" w:rsidRPr="000A74D1">
        <w:rPr>
          <w:rFonts w:ascii="Times New Roman" w:hAnsi="Times New Roman" w:cs="Times New Roman"/>
          <w:i/>
        </w:rPr>
        <w:t xml:space="preserve"> thá</w:t>
      </w:r>
      <w:r w:rsidR="000A74D1">
        <w:rPr>
          <w:rFonts w:ascii="Times New Roman" w:hAnsi="Times New Roman" w:cs="Times New Roman"/>
        </w:rPr>
        <w:t>, riportata da</w:t>
      </w:r>
      <w:r w:rsidR="000A74D1">
        <w:rPr>
          <w:rFonts w:ascii="Times New Roman" w:hAnsi="Times New Roman" w:cs="Times New Roman"/>
          <w:szCs w:val="22"/>
        </w:rPr>
        <w:t xml:space="preserve"> Paolo nella prima Lettera ai Corinzi (</w:t>
      </w:r>
      <w:r w:rsidR="000A74D1" w:rsidRPr="00DA57BE">
        <w:rPr>
          <w:rFonts w:ascii="Times New Roman" w:hAnsi="Times New Roman" w:cs="Times New Roman"/>
        </w:rPr>
        <w:t xml:space="preserve">1Cor 16,22; </w:t>
      </w:r>
      <w:r w:rsidR="000A74D1">
        <w:rPr>
          <w:rFonts w:ascii="Times New Roman" w:hAnsi="Times New Roman" w:cs="Times New Roman"/>
        </w:rPr>
        <w:t xml:space="preserve">cfr. </w:t>
      </w:r>
      <w:r w:rsidR="000A74D1" w:rsidRPr="000A74D1">
        <w:rPr>
          <w:rFonts w:ascii="Times New Roman" w:hAnsi="Times New Roman" w:cs="Times New Roman"/>
          <w:i/>
        </w:rPr>
        <w:t>Didach</w:t>
      </w:r>
      <w:r w:rsidR="000A74D1" w:rsidRPr="00DA57BE">
        <w:rPr>
          <w:rFonts w:ascii="Times New Roman" w:hAnsi="Times New Roman" w:cs="Times New Roman"/>
        </w:rPr>
        <w:t>è, X,6)</w:t>
      </w:r>
      <w:r w:rsidR="0088661E">
        <w:rPr>
          <w:rFonts w:ascii="Times New Roman" w:hAnsi="Times New Roman" w:cs="Times New Roman"/>
        </w:rPr>
        <w:t xml:space="preserve">. </w:t>
      </w:r>
      <w:r w:rsidR="004A25FD">
        <w:rPr>
          <w:rFonts w:ascii="Times New Roman" w:hAnsi="Times New Roman" w:cs="Times New Roman"/>
          <w:szCs w:val="22"/>
        </w:rPr>
        <w:t xml:space="preserve">Segue il </w:t>
      </w:r>
      <w:r w:rsidR="004A25FD" w:rsidRPr="00DA57BE">
        <w:rPr>
          <w:rFonts w:ascii="Times New Roman" w:hAnsi="Times New Roman" w:cs="Times New Roman"/>
        </w:rPr>
        <w:t>saluto</w:t>
      </w:r>
      <w:r w:rsidR="004A25FD">
        <w:rPr>
          <w:rFonts w:ascii="Times New Roman" w:hAnsi="Times New Roman" w:cs="Times New Roman"/>
        </w:rPr>
        <w:t>-</w:t>
      </w:r>
      <w:r w:rsidR="004A25FD" w:rsidRPr="00DA57BE">
        <w:rPr>
          <w:rFonts w:ascii="Times New Roman" w:hAnsi="Times New Roman" w:cs="Times New Roman"/>
        </w:rPr>
        <w:t>benedizione final</w:t>
      </w:r>
      <w:r w:rsidR="004A25FD">
        <w:rPr>
          <w:rFonts w:ascii="Times New Roman" w:hAnsi="Times New Roman" w:cs="Times New Roman"/>
        </w:rPr>
        <w:t>e</w:t>
      </w:r>
      <w:r w:rsidR="004A25FD" w:rsidRPr="00DA57BE">
        <w:rPr>
          <w:rFonts w:ascii="Times New Roman" w:hAnsi="Times New Roman" w:cs="Times New Roman"/>
        </w:rPr>
        <w:t xml:space="preserve"> dell'autore</w:t>
      </w:r>
      <w:r w:rsidR="004A25FD">
        <w:rPr>
          <w:rFonts w:ascii="Times New Roman" w:hAnsi="Times New Roman" w:cs="Times New Roman"/>
        </w:rPr>
        <w:t>, dove si riflett</w:t>
      </w:r>
      <w:r w:rsidR="0088661E">
        <w:rPr>
          <w:rFonts w:ascii="Times New Roman" w:hAnsi="Times New Roman" w:cs="Times New Roman"/>
        </w:rPr>
        <w:t>ono</w:t>
      </w:r>
      <w:r w:rsidR="004A25FD">
        <w:rPr>
          <w:rFonts w:ascii="Times New Roman" w:hAnsi="Times New Roman" w:cs="Times New Roman"/>
        </w:rPr>
        <w:t xml:space="preserve"> sia la conclusione della Lettera sia il congedo dell’assemblea litur</w:t>
      </w:r>
      <w:r w:rsidR="008F705C">
        <w:rPr>
          <w:rFonts w:ascii="Times New Roman" w:hAnsi="Times New Roman" w:cs="Times New Roman"/>
        </w:rPr>
        <w:t>g</w:t>
      </w:r>
      <w:r w:rsidR="004A25FD">
        <w:rPr>
          <w:rFonts w:ascii="Times New Roman" w:hAnsi="Times New Roman" w:cs="Times New Roman"/>
        </w:rPr>
        <w:t>ica: «</w:t>
      </w:r>
      <w:r w:rsidR="004A25FD" w:rsidRPr="000474B0">
        <w:rPr>
          <w:rFonts w:ascii="Times New Roman" w:hAnsi="Times New Roman" w:cs="Times New Roman"/>
          <w:szCs w:val="22"/>
        </w:rPr>
        <w:t>La grazia del Signore Gesù sia con tutti</w:t>
      </w:r>
      <w:r w:rsidR="004A25FD">
        <w:rPr>
          <w:rFonts w:ascii="Times New Roman" w:hAnsi="Times New Roman" w:cs="Times New Roman"/>
          <w:szCs w:val="22"/>
        </w:rPr>
        <w:t>» (Ap 22,21)</w:t>
      </w:r>
      <w:r w:rsidR="004A25FD" w:rsidRPr="000474B0">
        <w:rPr>
          <w:rFonts w:ascii="Times New Roman" w:hAnsi="Times New Roman" w:cs="Times New Roman"/>
          <w:szCs w:val="22"/>
        </w:rPr>
        <w:t xml:space="preserve">. </w:t>
      </w:r>
    </w:p>
    <w:p w:rsidR="006360EE" w:rsidRPr="00337E21" w:rsidRDefault="0032607A" w:rsidP="006360EE">
      <w:pPr>
        <w:jc w:val="both"/>
        <w:rPr>
          <w:rFonts w:ascii="Times New Roman" w:hAnsi="Times New Roman" w:cs="Times New Roman"/>
          <w:b/>
        </w:rPr>
      </w:pPr>
      <w:r>
        <w:rPr>
          <w:rFonts w:ascii="Times New Roman" w:hAnsi="Times New Roman" w:cs="Times New Roman"/>
        </w:rPr>
        <w:tab/>
      </w:r>
      <w:r w:rsidR="0088661E">
        <w:rPr>
          <w:rFonts w:ascii="Times New Roman" w:hAnsi="Times New Roman" w:cs="Times New Roman"/>
        </w:rPr>
        <w:t>Negli</w:t>
      </w:r>
      <w:r w:rsidR="00A41DF4" w:rsidRPr="00DA57BE">
        <w:rPr>
          <w:rFonts w:ascii="Times New Roman" w:hAnsi="Times New Roman" w:cs="Times New Roman"/>
        </w:rPr>
        <w:t xml:space="preserve"> ultimi due capitoli dell'Apocalisse, anticipati in alcuni brani precedenti (Ap 2,1-3,22; 7,1-17; 14,1-5; 15,1-4; 19,1-8), </w:t>
      </w:r>
      <w:r w:rsidR="0088661E">
        <w:rPr>
          <w:rFonts w:ascii="Times New Roman" w:hAnsi="Times New Roman" w:cs="Times New Roman"/>
        </w:rPr>
        <w:t xml:space="preserve">si esprime </w:t>
      </w:r>
      <w:r w:rsidR="00A41DF4" w:rsidRPr="00DA57BE">
        <w:rPr>
          <w:rFonts w:ascii="Times New Roman" w:hAnsi="Times New Roman" w:cs="Times New Roman"/>
        </w:rPr>
        <w:t>la speranza che pervade tutto il libro profetico: Gesù Cristo con la sua morte e risurrezione, non solo ha vinto le potenze del male e la morte, ma ha inaugurato il tempo e la condizione della salvezza</w:t>
      </w:r>
      <w:r w:rsidR="008974F4">
        <w:rPr>
          <w:rFonts w:ascii="Times New Roman" w:hAnsi="Times New Roman" w:cs="Times New Roman"/>
        </w:rPr>
        <w:t xml:space="preserve"> definitiva</w:t>
      </w:r>
      <w:r w:rsidR="00A41DF4" w:rsidRPr="00DA57BE">
        <w:rPr>
          <w:rFonts w:ascii="Times New Roman" w:hAnsi="Times New Roman" w:cs="Times New Roman"/>
        </w:rPr>
        <w:t xml:space="preserve"> per tutti quelli che, mediante la fedeltà, anche ad alto costo, lo seguono.</w:t>
      </w:r>
      <w:r w:rsidR="0088661E">
        <w:rPr>
          <w:rFonts w:ascii="Times New Roman" w:hAnsi="Times New Roman" w:cs="Times New Roman"/>
        </w:rPr>
        <w:t xml:space="preserve"> </w:t>
      </w:r>
      <w:r w:rsidR="00A41DF4" w:rsidRPr="00DA57BE">
        <w:rPr>
          <w:rFonts w:ascii="Times New Roman" w:hAnsi="Times New Roman" w:cs="Times New Roman"/>
        </w:rPr>
        <w:t>Questo messaggio di speranza sta alla base di un sano ottimismo dei credenti</w:t>
      </w:r>
      <w:r w:rsidR="00FF6960">
        <w:rPr>
          <w:rFonts w:ascii="Times New Roman" w:hAnsi="Times New Roman" w:cs="Times New Roman"/>
        </w:rPr>
        <w:t xml:space="preserve">, consapevoli </w:t>
      </w:r>
      <w:bookmarkStart w:id="0" w:name="_GoBack"/>
      <w:bookmarkEnd w:id="0"/>
      <w:r w:rsidR="00A41DF4" w:rsidRPr="00DA57BE">
        <w:rPr>
          <w:rFonts w:ascii="Times New Roman" w:hAnsi="Times New Roman" w:cs="Times New Roman"/>
        </w:rPr>
        <w:t>che lo scontro con le potenze del male e il rischio della seduzione idolatrica sono realtà presenti e attive fino al compimento della storia.</w:t>
      </w:r>
    </w:p>
    <w:p w:rsidR="006360EE" w:rsidRPr="00337E21" w:rsidRDefault="006360EE" w:rsidP="006360EE">
      <w:pPr>
        <w:jc w:val="both"/>
        <w:rPr>
          <w:rFonts w:ascii="Times New Roman" w:hAnsi="Times New Roman" w:cs="Times New Roman"/>
          <w:b/>
        </w:rPr>
      </w:pPr>
    </w:p>
    <w:p w:rsidR="006360EE" w:rsidRPr="00C90856" w:rsidRDefault="006360EE" w:rsidP="006360EE">
      <w:pPr>
        <w:jc w:val="both"/>
        <w:rPr>
          <w:rFonts w:ascii="Times New Roman" w:hAnsi="Times New Roman" w:cs="Times New Roman"/>
        </w:rPr>
      </w:pPr>
    </w:p>
    <w:p w:rsidR="006360EE" w:rsidRPr="00C90856" w:rsidRDefault="006360EE" w:rsidP="006360EE">
      <w:pPr>
        <w:jc w:val="both"/>
        <w:rPr>
          <w:rFonts w:ascii="Times New Roman" w:hAnsi="Times New Roman" w:cs="Times New Roman"/>
        </w:rPr>
      </w:pPr>
    </w:p>
    <w:p w:rsidR="006360EE" w:rsidRDefault="006360EE" w:rsidP="006360EE">
      <w:pPr>
        <w:jc w:val="both"/>
        <w:rPr>
          <w:rFonts w:ascii="Times New Roman" w:hAnsi="Times New Roman" w:cs="Times New Roman"/>
        </w:rPr>
      </w:pPr>
    </w:p>
    <w:p w:rsidR="006360EE" w:rsidRPr="00C90856" w:rsidRDefault="006360EE" w:rsidP="006360EE">
      <w:pPr>
        <w:jc w:val="both"/>
        <w:rPr>
          <w:rFonts w:ascii="Times New Roman" w:hAnsi="Times New Roman" w:cs="Times New Roman"/>
        </w:rPr>
      </w:pPr>
    </w:p>
    <w:sectPr w:rsidR="006360EE" w:rsidRPr="00C90856" w:rsidSect="00B90949">
      <w:headerReference w:type="even" r:id="rId6"/>
      <w:headerReference w:type="default" r:id="rId7"/>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637" w:rsidRDefault="00AD5637" w:rsidP="00AD5637">
      <w:r>
        <w:separator/>
      </w:r>
    </w:p>
  </w:endnote>
  <w:endnote w:type="continuationSeparator" w:id="0">
    <w:p w:rsidR="00AD5637" w:rsidRDefault="00AD5637" w:rsidP="00AD563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Georgia Grassetto">
    <w:altName w:val="Georg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637" w:rsidRDefault="00AD5637" w:rsidP="00AD5637">
      <w:r>
        <w:separator/>
      </w:r>
    </w:p>
  </w:footnote>
  <w:footnote w:type="continuationSeparator" w:id="0">
    <w:p w:rsidR="00AD5637" w:rsidRDefault="00AD5637" w:rsidP="00AD5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EC7" w:rsidRDefault="00AD5637" w:rsidP="00E94044">
    <w:pPr>
      <w:pStyle w:val="Intestazione"/>
      <w:framePr w:wrap="around" w:vAnchor="text" w:hAnchor="margin" w:xAlign="right" w:y="1"/>
      <w:rPr>
        <w:rStyle w:val="Numeropagina"/>
      </w:rPr>
    </w:pPr>
    <w:r>
      <w:rPr>
        <w:rStyle w:val="Numeropagina"/>
      </w:rPr>
      <w:fldChar w:fldCharType="begin"/>
    </w:r>
    <w:r w:rsidR="00455EC7">
      <w:rPr>
        <w:rStyle w:val="Numeropagina"/>
      </w:rPr>
      <w:instrText xml:space="preserve">PAGE  </w:instrText>
    </w:r>
    <w:r>
      <w:rPr>
        <w:rStyle w:val="Numeropagina"/>
      </w:rPr>
      <w:fldChar w:fldCharType="separate"/>
    </w:r>
    <w:r w:rsidR="0050441B">
      <w:rPr>
        <w:rStyle w:val="Numeropagina"/>
        <w:noProof/>
      </w:rPr>
      <w:t>4</w:t>
    </w:r>
    <w:r>
      <w:rPr>
        <w:rStyle w:val="Numeropagina"/>
      </w:rPr>
      <w:fldChar w:fldCharType="end"/>
    </w:r>
  </w:p>
  <w:p w:rsidR="00455EC7" w:rsidRDefault="00455EC7" w:rsidP="00E94044">
    <w:pPr>
      <w:pStyle w:val="Intestazio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EC7" w:rsidRDefault="00AD5637" w:rsidP="00E94044">
    <w:pPr>
      <w:pStyle w:val="Intestazione"/>
      <w:framePr w:wrap="around" w:vAnchor="text" w:hAnchor="margin" w:xAlign="right" w:y="1"/>
      <w:rPr>
        <w:rStyle w:val="Numeropagina"/>
      </w:rPr>
    </w:pPr>
    <w:r>
      <w:rPr>
        <w:rStyle w:val="Numeropagina"/>
      </w:rPr>
      <w:fldChar w:fldCharType="begin"/>
    </w:r>
    <w:r w:rsidR="00455EC7">
      <w:rPr>
        <w:rStyle w:val="Numeropagina"/>
      </w:rPr>
      <w:instrText xml:space="preserve">PAGE  </w:instrText>
    </w:r>
    <w:r>
      <w:rPr>
        <w:rStyle w:val="Numeropagina"/>
      </w:rPr>
      <w:fldChar w:fldCharType="separate"/>
    </w:r>
    <w:r w:rsidR="00423F32">
      <w:rPr>
        <w:rStyle w:val="Numeropagina"/>
        <w:noProof/>
      </w:rPr>
      <w:t>1</w:t>
    </w:r>
    <w:r>
      <w:rPr>
        <w:rStyle w:val="Numeropagina"/>
      </w:rPr>
      <w:fldChar w:fldCharType="end"/>
    </w:r>
  </w:p>
  <w:p w:rsidR="00455EC7" w:rsidRDefault="00455EC7" w:rsidP="00E94044">
    <w:pPr>
      <w:pStyle w:val="Intestazione"/>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savePreviewPicture/>
  <w:footnotePr>
    <w:footnote w:id="-1"/>
    <w:footnote w:id="0"/>
  </w:footnotePr>
  <w:endnotePr>
    <w:endnote w:id="-1"/>
    <w:endnote w:id="0"/>
  </w:endnotePr>
  <w:compat>
    <w:useFELayout/>
  </w:compat>
  <w:rsids>
    <w:rsidRoot w:val="006360EE"/>
    <w:rsid w:val="000521CF"/>
    <w:rsid w:val="000A74D1"/>
    <w:rsid w:val="000E175A"/>
    <w:rsid w:val="000E21F9"/>
    <w:rsid w:val="00121045"/>
    <w:rsid w:val="00164301"/>
    <w:rsid w:val="00174B52"/>
    <w:rsid w:val="00185917"/>
    <w:rsid w:val="0019402D"/>
    <w:rsid w:val="001D6E39"/>
    <w:rsid w:val="001E489A"/>
    <w:rsid w:val="001F3AF8"/>
    <w:rsid w:val="00215133"/>
    <w:rsid w:val="00266745"/>
    <w:rsid w:val="00272584"/>
    <w:rsid w:val="0027426E"/>
    <w:rsid w:val="00284209"/>
    <w:rsid w:val="002F7DC6"/>
    <w:rsid w:val="0032607A"/>
    <w:rsid w:val="0034102D"/>
    <w:rsid w:val="003D4061"/>
    <w:rsid w:val="00415071"/>
    <w:rsid w:val="00423F32"/>
    <w:rsid w:val="00455EC7"/>
    <w:rsid w:val="00457FD4"/>
    <w:rsid w:val="00490A41"/>
    <w:rsid w:val="004A25FD"/>
    <w:rsid w:val="004C1322"/>
    <w:rsid w:val="0050441B"/>
    <w:rsid w:val="005B7D54"/>
    <w:rsid w:val="006126C5"/>
    <w:rsid w:val="0062796C"/>
    <w:rsid w:val="006360EE"/>
    <w:rsid w:val="006412C0"/>
    <w:rsid w:val="007066F0"/>
    <w:rsid w:val="00746577"/>
    <w:rsid w:val="0075471C"/>
    <w:rsid w:val="007A058C"/>
    <w:rsid w:val="008238B3"/>
    <w:rsid w:val="00885F1D"/>
    <w:rsid w:val="0088661E"/>
    <w:rsid w:val="008974F4"/>
    <w:rsid w:val="008F705C"/>
    <w:rsid w:val="00906CE5"/>
    <w:rsid w:val="00920560"/>
    <w:rsid w:val="00937FCF"/>
    <w:rsid w:val="00997431"/>
    <w:rsid w:val="009E6558"/>
    <w:rsid w:val="00A018B0"/>
    <w:rsid w:val="00A41DF4"/>
    <w:rsid w:val="00AD5637"/>
    <w:rsid w:val="00AE2477"/>
    <w:rsid w:val="00B16EA1"/>
    <w:rsid w:val="00B90949"/>
    <w:rsid w:val="00BB33C7"/>
    <w:rsid w:val="00BB7A58"/>
    <w:rsid w:val="00C22C36"/>
    <w:rsid w:val="00C276F0"/>
    <w:rsid w:val="00C67A10"/>
    <w:rsid w:val="00C76BC1"/>
    <w:rsid w:val="00C808BE"/>
    <w:rsid w:val="00C864D6"/>
    <w:rsid w:val="00CD5C9F"/>
    <w:rsid w:val="00CE5C51"/>
    <w:rsid w:val="00D006B0"/>
    <w:rsid w:val="00D475BD"/>
    <w:rsid w:val="00DD1D1F"/>
    <w:rsid w:val="00E1791D"/>
    <w:rsid w:val="00E3378E"/>
    <w:rsid w:val="00E350C9"/>
    <w:rsid w:val="00E70874"/>
    <w:rsid w:val="00E73E8F"/>
    <w:rsid w:val="00E94044"/>
    <w:rsid w:val="00E959E1"/>
    <w:rsid w:val="00F27110"/>
    <w:rsid w:val="00F42E78"/>
    <w:rsid w:val="00F77776"/>
    <w:rsid w:val="00F856BE"/>
    <w:rsid w:val="00FF6960"/>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60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360EE"/>
    <w:pPr>
      <w:tabs>
        <w:tab w:val="center" w:pos="4819"/>
        <w:tab w:val="right" w:pos="9638"/>
      </w:tabs>
    </w:pPr>
  </w:style>
  <w:style w:type="character" w:customStyle="1" w:styleId="IntestazioneCarattere">
    <w:name w:val="Intestazione Carattere"/>
    <w:basedOn w:val="Carpredefinitoparagrafo"/>
    <w:link w:val="Intestazione"/>
    <w:uiPriority w:val="99"/>
    <w:rsid w:val="006360EE"/>
  </w:style>
  <w:style w:type="character" w:styleId="Numeropagina">
    <w:name w:val="page number"/>
    <w:basedOn w:val="Carpredefinitoparagrafo"/>
    <w:uiPriority w:val="99"/>
    <w:semiHidden/>
    <w:unhideWhenUsed/>
    <w:rsid w:val="006360EE"/>
  </w:style>
  <w:style w:type="paragraph" w:customStyle="1" w:styleId="CM1">
    <w:name w:val="CM1"/>
    <w:basedOn w:val="Normale"/>
    <w:next w:val="Normale"/>
    <w:rsid w:val="001D6E39"/>
    <w:pPr>
      <w:widowControl w:val="0"/>
      <w:autoSpaceDE w:val="0"/>
      <w:autoSpaceDN w:val="0"/>
      <w:adjustRightInd w:val="0"/>
      <w:spacing w:line="273" w:lineRule="atLeast"/>
    </w:pPr>
    <w:rPr>
      <w:rFonts w:ascii="Georgia Grassetto" w:eastAsia="Times New Roman" w:hAnsi="Georgia Grassetto"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60EE"/>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360EE"/>
    <w:pPr>
      <w:tabs>
        <w:tab w:val="center" w:pos="4819"/>
        <w:tab w:val="right" w:pos="9638"/>
      </w:tabs>
    </w:pPr>
  </w:style>
  <w:style w:type="character" w:customStyle="1" w:styleId="IntestazioneCarattere">
    <w:name w:val="Intestazione Carattere"/>
    <w:basedOn w:val="Caratterepredefinitoparagrafo"/>
    <w:link w:val="Intestazione"/>
    <w:uiPriority w:val="99"/>
    <w:rsid w:val="006360EE"/>
  </w:style>
  <w:style w:type="character" w:styleId="Numeropagina">
    <w:name w:val="page number"/>
    <w:basedOn w:val="Caratterepredefinitoparagrafo"/>
    <w:uiPriority w:val="99"/>
    <w:semiHidden/>
    <w:unhideWhenUsed/>
    <w:rsid w:val="006360EE"/>
  </w:style>
  <w:style w:type="paragraph" w:customStyle="1" w:styleId="CM1">
    <w:name w:val="CM1"/>
    <w:basedOn w:val="Normale"/>
    <w:next w:val="Normale"/>
    <w:rsid w:val="001D6E39"/>
    <w:pPr>
      <w:widowControl w:val="0"/>
      <w:autoSpaceDE w:val="0"/>
      <w:autoSpaceDN w:val="0"/>
      <w:adjustRightInd w:val="0"/>
      <w:spacing w:line="273" w:lineRule="atLeast"/>
    </w:pPr>
    <w:rPr>
      <w:rFonts w:ascii="Georgia Grassetto" w:eastAsia="Times New Roman" w:hAnsi="Georgia Grassetto"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3501</Words>
  <Characters>19959</Characters>
  <Application>Microsoft Office Word</Application>
  <DocSecurity>0</DocSecurity>
  <Lines>166</Lines>
  <Paragraphs>46</Paragraphs>
  <ScaleCrop>false</ScaleCrop>
  <Company/>
  <LinksUpToDate>false</LinksUpToDate>
  <CharactersWithSpaces>23414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Rinaldo Fabris</dc:creator>
  <cp:keywords/>
  <dc:description/>
  <cp:lastModifiedBy>Loris Della Pietra</cp:lastModifiedBy>
  <cp:revision>55</cp:revision>
  <dcterms:created xsi:type="dcterms:W3CDTF">2014-02-12T13:50:00Z</dcterms:created>
  <dcterms:modified xsi:type="dcterms:W3CDTF">2014-02-19T08:01:00Z</dcterms:modified>
</cp:coreProperties>
</file>